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B70" w:rsidRDefault="00C65AB4" w:rsidP="00B22CE9">
      <w:pPr>
        <w:spacing w:line="320" w:lineRule="exact"/>
        <w:ind w:firstLineChars="3600" w:firstLine="7560"/>
        <w:rPr>
          <w:rFonts w:ascii="ＭＳ 明朝" w:eastAsia="ＭＳ 明朝" w:hAnsi="ＭＳ 明朝"/>
        </w:rPr>
      </w:pPr>
      <w:bookmarkStart w:id="0" w:name="_GoBack"/>
      <w:bookmarkEnd w:id="0"/>
      <w:r>
        <w:rPr>
          <w:rFonts w:ascii="ＭＳ 明朝" w:eastAsia="ＭＳ 明朝" w:hAnsi="ＭＳ 明朝" w:hint="eastAsia"/>
        </w:rPr>
        <w:t>令和</w:t>
      </w:r>
      <w:r w:rsidR="004F67ED">
        <w:rPr>
          <w:rFonts w:ascii="ＭＳ 明朝" w:eastAsia="ＭＳ 明朝" w:hAnsi="ＭＳ 明朝" w:hint="eastAsia"/>
        </w:rPr>
        <w:t>６</w:t>
      </w:r>
      <w:r w:rsidR="00C91503" w:rsidRPr="00C91503">
        <w:rPr>
          <w:rFonts w:ascii="ＭＳ 明朝" w:eastAsia="ＭＳ 明朝" w:hAnsi="ＭＳ 明朝" w:hint="eastAsia"/>
        </w:rPr>
        <w:t>年</w:t>
      </w:r>
      <w:r w:rsidR="00C91503">
        <w:rPr>
          <w:rFonts w:ascii="ＭＳ 明朝" w:eastAsia="ＭＳ 明朝" w:hAnsi="ＭＳ 明朝" w:hint="eastAsia"/>
        </w:rPr>
        <w:t>６月吉日</w:t>
      </w:r>
    </w:p>
    <w:p w:rsidR="00C91503" w:rsidRDefault="00C91503" w:rsidP="00B22CE9">
      <w:pPr>
        <w:spacing w:line="320" w:lineRule="exact"/>
        <w:rPr>
          <w:rFonts w:ascii="ＭＳ 明朝" w:eastAsia="ＭＳ 明朝" w:hAnsi="ＭＳ 明朝"/>
        </w:rPr>
      </w:pPr>
      <w:r>
        <w:rPr>
          <w:rFonts w:ascii="ＭＳ 明朝" w:eastAsia="ＭＳ 明朝" w:hAnsi="ＭＳ 明朝" w:hint="eastAsia"/>
        </w:rPr>
        <w:t>大東小学校学区民</w:t>
      </w:r>
      <w:r w:rsidR="00E2789A">
        <w:rPr>
          <w:rFonts w:ascii="ＭＳ 明朝" w:eastAsia="ＭＳ 明朝" w:hAnsi="ＭＳ 明朝" w:hint="eastAsia"/>
        </w:rPr>
        <w:t xml:space="preserve">　</w:t>
      </w:r>
      <w:r>
        <w:rPr>
          <w:rFonts w:ascii="ＭＳ 明朝" w:eastAsia="ＭＳ 明朝" w:hAnsi="ＭＳ 明朝" w:hint="eastAsia"/>
        </w:rPr>
        <w:t>各位</w:t>
      </w:r>
    </w:p>
    <w:p w:rsidR="00C91503" w:rsidRDefault="00C91503" w:rsidP="00B22CE9">
      <w:pPr>
        <w:spacing w:line="320" w:lineRule="exact"/>
        <w:ind w:firstLineChars="3200" w:firstLine="6720"/>
        <w:rPr>
          <w:rFonts w:ascii="ＭＳ 明朝" w:eastAsia="ＭＳ 明朝" w:hAnsi="ＭＳ 明朝"/>
        </w:rPr>
      </w:pPr>
      <w:r>
        <w:rPr>
          <w:rFonts w:ascii="ＭＳ 明朝" w:eastAsia="ＭＳ 明朝" w:hAnsi="ＭＳ 明朝" w:hint="eastAsia"/>
        </w:rPr>
        <w:t>一関市立大東小学校ＰＴＡ</w:t>
      </w:r>
    </w:p>
    <w:p w:rsidR="00C91503" w:rsidRDefault="00C91503" w:rsidP="00B22CE9">
      <w:pPr>
        <w:spacing w:line="320" w:lineRule="exact"/>
        <w:rPr>
          <w:rFonts w:ascii="ＭＳ 明朝" w:eastAsia="ＭＳ 明朝" w:hAnsi="ＭＳ 明朝"/>
        </w:rPr>
      </w:pPr>
      <w:r>
        <w:rPr>
          <w:rFonts w:ascii="ＭＳ 明朝" w:eastAsia="ＭＳ 明朝" w:hAnsi="ＭＳ 明朝" w:hint="eastAsia"/>
        </w:rPr>
        <w:t xml:space="preserve">　</w:t>
      </w:r>
      <w:r w:rsidR="003F2B71">
        <w:rPr>
          <w:rFonts w:ascii="ＭＳ 明朝" w:eastAsia="ＭＳ 明朝" w:hAnsi="ＭＳ 明朝" w:hint="eastAsia"/>
        </w:rPr>
        <w:t xml:space="preserve">　　　　　　　　　　　　　　　　　　　　　　　　　　　　　　　　</w:t>
      </w:r>
      <w:r w:rsidR="0095365D">
        <w:rPr>
          <w:rFonts w:ascii="ＭＳ 明朝" w:eastAsia="ＭＳ 明朝" w:hAnsi="ＭＳ 明朝" w:hint="eastAsia"/>
        </w:rPr>
        <w:t xml:space="preserve">会長　</w:t>
      </w:r>
      <w:r w:rsidR="00C85EEC">
        <w:rPr>
          <w:rFonts w:ascii="ＭＳ 明朝" w:eastAsia="ＭＳ 明朝" w:hAnsi="ＭＳ 明朝" w:hint="eastAsia"/>
        </w:rPr>
        <w:t>足　利</w:t>
      </w:r>
      <w:r w:rsidR="004F67ED">
        <w:rPr>
          <w:rFonts w:ascii="ＭＳ 明朝" w:eastAsia="ＭＳ 明朝" w:hAnsi="ＭＳ 明朝" w:hint="eastAsia"/>
        </w:rPr>
        <w:t xml:space="preserve">　　学</w:t>
      </w:r>
    </w:p>
    <w:p w:rsidR="00C91503" w:rsidRDefault="00C91503" w:rsidP="00B22CE9">
      <w:pPr>
        <w:spacing w:line="320" w:lineRule="exact"/>
        <w:rPr>
          <w:rFonts w:ascii="ＭＳ 明朝" w:eastAsia="ＭＳ 明朝" w:hAnsi="ＭＳ 明朝"/>
        </w:rPr>
      </w:pPr>
    </w:p>
    <w:p w:rsidR="00C91503" w:rsidRDefault="00C65AB4" w:rsidP="00B22CE9">
      <w:pPr>
        <w:spacing w:line="320" w:lineRule="exact"/>
        <w:jc w:val="center"/>
        <w:rPr>
          <w:rFonts w:ascii="ＭＳ 明朝" w:eastAsia="ＭＳ 明朝" w:hAnsi="ＭＳ 明朝"/>
          <w:sz w:val="28"/>
          <w:szCs w:val="28"/>
        </w:rPr>
      </w:pPr>
      <w:r>
        <w:rPr>
          <w:rFonts w:ascii="ＭＳ 明朝" w:eastAsia="ＭＳ 明朝" w:hAnsi="ＭＳ 明朝" w:hint="eastAsia"/>
          <w:sz w:val="28"/>
          <w:szCs w:val="28"/>
        </w:rPr>
        <w:t>令和</w:t>
      </w:r>
      <w:r w:rsidR="004F67ED">
        <w:rPr>
          <w:rFonts w:ascii="ＭＳ 明朝" w:eastAsia="ＭＳ 明朝" w:hAnsi="ＭＳ 明朝" w:hint="eastAsia"/>
          <w:sz w:val="28"/>
          <w:szCs w:val="28"/>
        </w:rPr>
        <w:t>６</w:t>
      </w:r>
      <w:r>
        <w:rPr>
          <w:rFonts w:ascii="ＭＳ 明朝" w:eastAsia="ＭＳ 明朝" w:hAnsi="ＭＳ 明朝" w:hint="eastAsia"/>
          <w:sz w:val="28"/>
          <w:szCs w:val="28"/>
        </w:rPr>
        <w:t>年</w:t>
      </w:r>
      <w:r w:rsidR="00C91503" w:rsidRPr="00C91503">
        <w:rPr>
          <w:rFonts w:ascii="ＭＳ 明朝" w:eastAsia="ＭＳ 明朝" w:hAnsi="ＭＳ 明朝" w:hint="eastAsia"/>
          <w:sz w:val="28"/>
          <w:szCs w:val="28"/>
        </w:rPr>
        <w:t>度大東小学校ＰＴＡ資源回収について（お知らせとお願い）</w:t>
      </w:r>
    </w:p>
    <w:p w:rsidR="00C91503" w:rsidRDefault="00C91503" w:rsidP="00B22CE9">
      <w:pPr>
        <w:spacing w:line="320" w:lineRule="exact"/>
        <w:rPr>
          <w:rFonts w:ascii="ＭＳ 明朝" w:eastAsia="ＭＳ 明朝" w:hAnsi="ＭＳ 明朝"/>
          <w:szCs w:val="21"/>
        </w:rPr>
      </w:pPr>
      <w:r>
        <w:rPr>
          <w:rFonts w:ascii="ＭＳ 明朝" w:eastAsia="ＭＳ 明朝" w:hAnsi="ＭＳ 明朝" w:hint="eastAsia"/>
          <w:szCs w:val="21"/>
        </w:rPr>
        <w:t xml:space="preserve">　</w:t>
      </w:r>
      <w:r w:rsidR="004F67ED">
        <w:rPr>
          <w:rFonts w:ascii="ＭＳ 明朝" w:eastAsia="ＭＳ 明朝" w:hAnsi="ＭＳ 明朝" w:hint="eastAsia"/>
          <w:szCs w:val="21"/>
        </w:rPr>
        <w:t>時下</w:t>
      </w:r>
      <w:r>
        <w:rPr>
          <w:rFonts w:ascii="ＭＳ 明朝" w:eastAsia="ＭＳ 明朝" w:hAnsi="ＭＳ 明朝" w:hint="eastAsia"/>
          <w:szCs w:val="21"/>
        </w:rPr>
        <w:t>皆様には益々ご健勝のこととお喜び申し上げます。日頃より本事業推進につきまして、ご理解とご協力を賜り心から感謝申し上げます。</w:t>
      </w:r>
    </w:p>
    <w:p w:rsidR="00C91503" w:rsidRDefault="00C91503" w:rsidP="00B22CE9">
      <w:pPr>
        <w:spacing w:line="320" w:lineRule="exact"/>
        <w:rPr>
          <w:rFonts w:ascii="ＭＳ 明朝" w:eastAsia="ＭＳ 明朝" w:hAnsi="ＭＳ 明朝"/>
          <w:szCs w:val="21"/>
        </w:rPr>
      </w:pPr>
      <w:r>
        <w:rPr>
          <w:rFonts w:ascii="ＭＳ 明朝" w:eastAsia="ＭＳ 明朝" w:hAnsi="ＭＳ 明朝" w:hint="eastAsia"/>
          <w:szCs w:val="21"/>
        </w:rPr>
        <w:t xml:space="preserve">　さて、</w:t>
      </w:r>
      <w:r w:rsidR="00B24DB3">
        <w:rPr>
          <w:rFonts w:ascii="ＭＳ 明朝" w:eastAsia="ＭＳ 明朝" w:hAnsi="ＭＳ 明朝" w:hint="eastAsia"/>
          <w:szCs w:val="21"/>
        </w:rPr>
        <w:t>コロナ禍により中止していた</w:t>
      </w:r>
      <w:r>
        <w:rPr>
          <w:rFonts w:ascii="ＭＳ 明朝" w:eastAsia="ＭＳ 明朝" w:hAnsi="ＭＳ 明朝" w:hint="eastAsia"/>
          <w:szCs w:val="21"/>
        </w:rPr>
        <w:t>標記の資源回収を</w:t>
      </w:r>
      <w:r w:rsidR="001938DF">
        <w:rPr>
          <w:rFonts w:ascii="ＭＳ 明朝" w:eastAsia="ＭＳ 明朝" w:hAnsi="ＭＳ 明朝" w:hint="eastAsia"/>
          <w:szCs w:val="21"/>
        </w:rPr>
        <w:t>４</w:t>
      </w:r>
      <w:r w:rsidR="00B24DB3">
        <w:rPr>
          <w:rFonts w:ascii="ＭＳ 明朝" w:eastAsia="ＭＳ 明朝" w:hAnsi="ＭＳ 明朝" w:hint="eastAsia"/>
          <w:szCs w:val="21"/>
        </w:rPr>
        <w:t>年ぶりに</w:t>
      </w:r>
      <w:r>
        <w:rPr>
          <w:rFonts w:ascii="ＭＳ 明朝" w:eastAsia="ＭＳ 明朝" w:hAnsi="ＭＳ 明朝" w:hint="eastAsia"/>
          <w:szCs w:val="21"/>
        </w:rPr>
        <w:t>下記の通り実施することといたしました。この事業を通して、子ども達に資源の有効利用について学ばせ、物を大切にする心を育てたいと考えております。</w:t>
      </w:r>
    </w:p>
    <w:p w:rsidR="00C91503" w:rsidRDefault="00C91503" w:rsidP="00B22CE9">
      <w:pPr>
        <w:spacing w:line="320" w:lineRule="exact"/>
        <w:rPr>
          <w:rFonts w:ascii="ＭＳ 明朝" w:eastAsia="ＭＳ 明朝" w:hAnsi="ＭＳ 明朝"/>
          <w:szCs w:val="21"/>
        </w:rPr>
      </w:pPr>
      <w:r>
        <w:rPr>
          <w:rFonts w:ascii="ＭＳ 明朝" w:eastAsia="ＭＳ 明朝" w:hAnsi="ＭＳ 明朝" w:hint="eastAsia"/>
          <w:szCs w:val="21"/>
        </w:rPr>
        <w:t xml:space="preserve">　つきましては、ご多忙のところ誠に恐れ入りますが、是非ご協力を賜りますようお願い申し上げます。</w:t>
      </w:r>
    </w:p>
    <w:p w:rsidR="00C91503" w:rsidRDefault="00C91503" w:rsidP="00B22CE9">
      <w:pPr>
        <w:spacing w:line="320" w:lineRule="exact"/>
        <w:jc w:val="center"/>
        <w:rPr>
          <w:rFonts w:ascii="ＭＳ 明朝" w:eastAsia="ＭＳ 明朝" w:hAnsi="ＭＳ 明朝"/>
          <w:szCs w:val="21"/>
        </w:rPr>
      </w:pPr>
      <w:r>
        <w:rPr>
          <w:rFonts w:ascii="ＭＳ 明朝" w:eastAsia="ＭＳ 明朝" w:hAnsi="ＭＳ 明朝" w:hint="eastAsia"/>
          <w:szCs w:val="21"/>
        </w:rPr>
        <w:t>記</w:t>
      </w:r>
    </w:p>
    <w:p w:rsidR="00AB68B2" w:rsidRDefault="00C91503" w:rsidP="00B22CE9">
      <w:pPr>
        <w:spacing w:line="320" w:lineRule="exact"/>
        <w:rPr>
          <w:rFonts w:ascii="ＭＳ 明朝" w:eastAsia="ＭＳ 明朝" w:hAnsi="ＭＳ 明朝"/>
          <w:szCs w:val="21"/>
        </w:rPr>
      </w:pPr>
      <w:r>
        <w:rPr>
          <w:rFonts w:ascii="ＭＳ 明朝" w:eastAsia="ＭＳ 明朝" w:hAnsi="ＭＳ 明朝" w:hint="eastAsia"/>
          <w:szCs w:val="21"/>
        </w:rPr>
        <w:t>１　資源回収実施日</w:t>
      </w:r>
    </w:p>
    <w:p w:rsidR="00C91503" w:rsidRDefault="00C65AB4" w:rsidP="00B22CE9">
      <w:pPr>
        <w:spacing w:line="320" w:lineRule="exact"/>
        <w:rPr>
          <w:rFonts w:ascii="ＭＳ 明朝" w:eastAsia="ＭＳ 明朝" w:hAnsi="ＭＳ 明朝"/>
          <w:szCs w:val="21"/>
        </w:rPr>
      </w:pPr>
      <w:r>
        <w:rPr>
          <w:rFonts w:ascii="ＭＳ 明朝" w:eastAsia="ＭＳ 明朝" w:hAnsi="ＭＳ 明朝" w:hint="eastAsia"/>
          <w:szCs w:val="21"/>
        </w:rPr>
        <w:t xml:space="preserve">　　令和</w:t>
      </w:r>
      <w:r w:rsidR="004F67ED">
        <w:rPr>
          <w:rFonts w:ascii="ＭＳ 明朝" w:eastAsia="ＭＳ 明朝" w:hAnsi="ＭＳ 明朝" w:hint="eastAsia"/>
          <w:szCs w:val="21"/>
        </w:rPr>
        <w:t>６</w:t>
      </w:r>
      <w:r>
        <w:rPr>
          <w:rFonts w:ascii="ＭＳ 明朝" w:eastAsia="ＭＳ 明朝" w:hAnsi="ＭＳ 明朝" w:hint="eastAsia"/>
          <w:szCs w:val="21"/>
        </w:rPr>
        <w:t>年</w:t>
      </w:r>
      <w:r w:rsidR="004F67ED">
        <w:rPr>
          <w:rFonts w:ascii="ＭＳ 明朝" w:eastAsia="ＭＳ 明朝" w:hAnsi="ＭＳ 明朝" w:hint="eastAsia"/>
          <w:szCs w:val="21"/>
        </w:rPr>
        <w:t>６</w:t>
      </w:r>
      <w:r w:rsidR="0095365D">
        <w:rPr>
          <w:rFonts w:ascii="ＭＳ 明朝" w:eastAsia="ＭＳ 明朝" w:hAnsi="ＭＳ 明朝" w:hint="eastAsia"/>
          <w:szCs w:val="21"/>
        </w:rPr>
        <w:t>月</w:t>
      </w:r>
      <w:r w:rsidR="004F67ED">
        <w:rPr>
          <w:rFonts w:ascii="ＭＳ 明朝" w:eastAsia="ＭＳ 明朝" w:hAnsi="ＭＳ 明朝" w:hint="eastAsia"/>
          <w:szCs w:val="21"/>
        </w:rPr>
        <w:t>２９</w:t>
      </w:r>
      <w:r w:rsidR="00C91503">
        <w:rPr>
          <w:rFonts w:ascii="ＭＳ 明朝" w:eastAsia="ＭＳ 明朝" w:hAnsi="ＭＳ 明朝" w:hint="eastAsia"/>
          <w:szCs w:val="21"/>
        </w:rPr>
        <w:t>日（</w:t>
      </w:r>
      <w:r w:rsidR="00AB68B2">
        <w:rPr>
          <w:rFonts w:ascii="ＭＳ 明朝" w:eastAsia="ＭＳ 明朝" w:hAnsi="ＭＳ 明朝" w:hint="eastAsia"/>
          <w:szCs w:val="21"/>
        </w:rPr>
        <w:t>土</w:t>
      </w:r>
      <w:r w:rsidR="00C91503">
        <w:rPr>
          <w:rFonts w:ascii="ＭＳ 明朝" w:eastAsia="ＭＳ 明朝" w:hAnsi="ＭＳ 明朝" w:hint="eastAsia"/>
          <w:szCs w:val="21"/>
        </w:rPr>
        <w:t>）</w:t>
      </w:r>
      <w:r w:rsidR="00AB68B2">
        <w:rPr>
          <w:rFonts w:ascii="ＭＳ 明朝" w:eastAsia="ＭＳ 明朝" w:hAnsi="ＭＳ 明朝" w:hint="eastAsia"/>
          <w:szCs w:val="21"/>
        </w:rPr>
        <w:t>～</w:t>
      </w:r>
      <w:r w:rsidR="004F67ED">
        <w:rPr>
          <w:rFonts w:ascii="ＭＳ 明朝" w:eastAsia="ＭＳ 明朝" w:hAnsi="ＭＳ 明朝" w:hint="eastAsia"/>
          <w:szCs w:val="21"/>
        </w:rPr>
        <w:t>３０</w:t>
      </w:r>
      <w:r w:rsidR="00AB68B2">
        <w:rPr>
          <w:rFonts w:ascii="ＭＳ 明朝" w:eastAsia="ＭＳ 明朝" w:hAnsi="ＭＳ 明朝" w:hint="eastAsia"/>
          <w:szCs w:val="21"/>
        </w:rPr>
        <w:t>日（日）</w:t>
      </w:r>
      <w:r w:rsidR="004C1136">
        <w:rPr>
          <w:rFonts w:ascii="ＭＳ 明朝" w:eastAsia="ＭＳ 明朝" w:hAnsi="ＭＳ 明朝" w:hint="eastAsia"/>
          <w:szCs w:val="21"/>
        </w:rPr>
        <w:t xml:space="preserve">　　※雨天決行</w:t>
      </w:r>
    </w:p>
    <w:p w:rsidR="00AB68B2" w:rsidRPr="00AB68B2" w:rsidRDefault="00AB68B2" w:rsidP="00B22CE9">
      <w:pPr>
        <w:spacing w:line="320" w:lineRule="exact"/>
        <w:rPr>
          <w:rFonts w:ascii="ＭＳ 明朝" w:eastAsia="ＭＳ 明朝" w:hAnsi="ＭＳ 明朝"/>
          <w:b/>
          <w:szCs w:val="21"/>
          <w:u w:val="single"/>
        </w:rPr>
      </w:pPr>
      <w:r>
        <w:rPr>
          <w:rFonts w:ascii="ＭＳ 明朝" w:eastAsia="ＭＳ 明朝" w:hAnsi="ＭＳ 明朝" w:hint="eastAsia"/>
          <w:szCs w:val="21"/>
        </w:rPr>
        <w:t xml:space="preserve">　　</w:t>
      </w:r>
      <w:r w:rsidRPr="00AB68B2">
        <w:rPr>
          <w:rFonts w:ascii="ＭＳ 明朝" w:eastAsia="ＭＳ 明朝" w:hAnsi="ＭＳ 明朝" w:hint="eastAsia"/>
          <w:b/>
          <w:szCs w:val="21"/>
          <w:u w:val="single"/>
        </w:rPr>
        <w:t>※子ども会ごとに回収日</w:t>
      </w:r>
      <w:r w:rsidR="001F3C2D">
        <w:rPr>
          <w:rFonts w:ascii="ＭＳ 明朝" w:eastAsia="ＭＳ 明朝" w:hAnsi="ＭＳ 明朝" w:hint="eastAsia"/>
          <w:b/>
          <w:szCs w:val="21"/>
          <w:u w:val="single"/>
        </w:rPr>
        <w:t>・時間</w:t>
      </w:r>
      <w:r w:rsidRPr="00AB68B2">
        <w:rPr>
          <w:rFonts w:ascii="ＭＳ 明朝" w:eastAsia="ＭＳ 明朝" w:hAnsi="ＭＳ 明朝" w:hint="eastAsia"/>
          <w:b/>
          <w:szCs w:val="21"/>
          <w:u w:val="single"/>
        </w:rPr>
        <w:t>及び回収方法は異なります。</w:t>
      </w:r>
    </w:p>
    <w:p w:rsidR="00AB68B2" w:rsidRDefault="00AB68B2" w:rsidP="00B22CE9">
      <w:pPr>
        <w:spacing w:line="320" w:lineRule="exact"/>
        <w:rPr>
          <w:rFonts w:ascii="ＭＳ 明朝" w:eastAsia="ＭＳ 明朝" w:hAnsi="ＭＳ 明朝"/>
          <w:szCs w:val="21"/>
        </w:rPr>
      </w:pPr>
      <w:r>
        <w:rPr>
          <w:rFonts w:ascii="ＭＳ 明朝" w:eastAsia="ＭＳ 明朝" w:hAnsi="ＭＳ 明朝" w:hint="eastAsia"/>
          <w:szCs w:val="21"/>
        </w:rPr>
        <w:t xml:space="preserve">　　</w:t>
      </w:r>
    </w:p>
    <w:p w:rsidR="00AB68B2" w:rsidRDefault="00AB68B2" w:rsidP="00B22CE9">
      <w:pPr>
        <w:spacing w:line="320" w:lineRule="exact"/>
        <w:rPr>
          <w:rFonts w:ascii="ＭＳ 明朝" w:eastAsia="ＭＳ 明朝" w:hAnsi="ＭＳ 明朝"/>
          <w:szCs w:val="21"/>
        </w:rPr>
      </w:pPr>
      <w:r>
        <w:rPr>
          <w:rFonts w:ascii="ＭＳ 明朝" w:eastAsia="ＭＳ 明朝" w:hAnsi="ＭＳ 明朝" w:hint="eastAsia"/>
          <w:szCs w:val="21"/>
        </w:rPr>
        <w:t xml:space="preserve">　</w:t>
      </w:r>
    </w:p>
    <w:p w:rsidR="00C91503" w:rsidRPr="00972E91" w:rsidRDefault="00C91503" w:rsidP="00B22CE9">
      <w:pPr>
        <w:spacing w:line="320" w:lineRule="exact"/>
        <w:ind w:left="420" w:hangingChars="200" w:hanging="420"/>
        <w:rPr>
          <w:rFonts w:ascii="ＭＳ ゴシック" w:eastAsia="ＭＳ ゴシック" w:hAnsi="ＭＳ ゴシック"/>
          <w:sz w:val="28"/>
          <w:szCs w:val="21"/>
        </w:rPr>
      </w:pPr>
      <w:r>
        <w:rPr>
          <w:rFonts w:ascii="ＭＳ 明朝" w:eastAsia="ＭＳ 明朝" w:hAnsi="ＭＳ 明朝" w:hint="eastAsia"/>
          <w:szCs w:val="21"/>
        </w:rPr>
        <w:t>３　回収対象品目について</w:t>
      </w:r>
      <w:r w:rsidR="00B22CE9">
        <w:rPr>
          <w:rFonts w:ascii="ＭＳ 明朝" w:eastAsia="ＭＳ 明朝" w:hAnsi="ＭＳ 明朝" w:hint="eastAsia"/>
          <w:szCs w:val="21"/>
        </w:rPr>
        <w:t xml:space="preserve">　</w:t>
      </w:r>
      <w:r w:rsidR="00B22CE9" w:rsidRPr="00972E91">
        <w:rPr>
          <w:rFonts w:ascii="ＭＳ ゴシック" w:eastAsia="ＭＳ ゴシック" w:hAnsi="ＭＳ ゴシック" w:hint="eastAsia"/>
          <w:b/>
          <w:sz w:val="28"/>
          <w:szCs w:val="21"/>
          <w:u w:val="single"/>
        </w:rPr>
        <w:t>（鉄屑、ビン類</w:t>
      </w:r>
      <w:r w:rsidR="00E85F15">
        <w:rPr>
          <w:rFonts w:ascii="ＭＳ ゴシック" w:eastAsia="ＭＳ ゴシック" w:hAnsi="ＭＳ ゴシック" w:hint="eastAsia"/>
          <w:b/>
          <w:sz w:val="28"/>
          <w:szCs w:val="21"/>
          <w:u w:val="single"/>
        </w:rPr>
        <w:t>、ペットボトル</w:t>
      </w:r>
      <w:r w:rsidR="00B22CE9" w:rsidRPr="00972E91">
        <w:rPr>
          <w:rFonts w:ascii="ＭＳ ゴシック" w:eastAsia="ＭＳ ゴシック" w:hAnsi="ＭＳ ゴシック" w:hint="eastAsia"/>
          <w:b/>
          <w:sz w:val="28"/>
          <w:szCs w:val="21"/>
          <w:u w:val="single"/>
        </w:rPr>
        <w:t>は回収しません。）</w:t>
      </w:r>
    </w:p>
    <w:p w:rsidR="00B22CE9" w:rsidRPr="00972E91" w:rsidRDefault="00B22CE9" w:rsidP="00B22CE9">
      <w:pPr>
        <w:numPr>
          <w:ilvl w:val="0"/>
          <w:numId w:val="1"/>
        </w:numPr>
        <w:tabs>
          <w:tab w:val="num" w:pos="0"/>
        </w:tabs>
        <w:spacing w:line="320" w:lineRule="exact"/>
        <w:ind w:left="0" w:firstLine="0"/>
        <w:rPr>
          <w:rFonts w:ascii="ＭＳ 明朝" w:eastAsia="ＭＳ 明朝" w:hAnsi="ＭＳ 明朝"/>
          <w:b/>
          <w:sz w:val="22"/>
        </w:rPr>
      </w:pPr>
      <w:r w:rsidRPr="00972E91">
        <w:rPr>
          <w:rFonts w:ascii="ＭＳ 明朝" w:eastAsia="ＭＳ 明朝" w:hAnsi="ＭＳ 明朝" w:hint="eastAsia"/>
          <w:b/>
          <w:sz w:val="22"/>
        </w:rPr>
        <w:t>紙類</w:t>
      </w:r>
    </w:p>
    <w:p w:rsidR="00B22CE9" w:rsidRPr="00972E91" w:rsidRDefault="00B22CE9" w:rsidP="00B22CE9">
      <w:pPr>
        <w:spacing w:line="320" w:lineRule="exact"/>
        <w:ind w:left="216"/>
        <w:rPr>
          <w:rFonts w:ascii="ＭＳ 明朝" w:eastAsia="ＭＳ 明朝" w:hAnsi="ＭＳ 明朝"/>
          <w:b/>
          <w:sz w:val="22"/>
        </w:rPr>
      </w:pPr>
      <w:r w:rsidRPr="00972E91">
        <w:rPr>
          <w:rFonts w:ascii="ＭＳ 明朝" w:eastAsia="ＭＳ 明朝" w:hAnsi="ＭＳ 明朝" w:hint="eastAsia"/>
          <w:sz w:val="22"/>
        </w:rPr>
        <w:t xml:space="preserve">　</w:t>
      </w:r>
      <w:r w:rsidRPr="00972E91">
        <w:rPr>
          <w:rFonts w:ascii="ＭＳ 明朝" w:eastAsia="ＭＳ 明朝" w:hAnsi="ＭＳ 明朝" w:hint="eastAsia"/>
          <w:b/>
          <w:sz w:val="22"/>
        </w:rPr>
        <w:t xml:space="preserve">①新聞紙・広告　　</w:t>
      </w:r>
    </w:p>
    <w:p w:rsidR="009131A6" w:rsidRDefault="00B22CE9" w:rsidP="00B22CE9">
      <w:pPr>
        <w:spacing w:line="320" w:lineRule="exact"/>
        <w:ind w:left="420"/>
        <w:rPr>
          <w:rFonts w:ascii="ＭＳ 明朝" w:eastAsia="ＭＳ 明朝" w:hAnsi="ＭＳ 明朝"/>
          <w:sz w:val="22"/>
        </w:rPr>
      </w:pPr>
      <w:r w:rsidRPr="00972E91">
        <w:rPr>
          <w:rFonts w:ascii="ＭＳ 明朝" w:eastAsia="ＭＳ 明朝" w:hAnsi="ＭＳ 明朝" w:hint="eastAsia"/>
          <w:sz w:val="22"/>
        </w:rPr>
        <w:t xml:space="preserve">　・紙ひも</w:t>
      </w:r>
      <w:r w:rsidR="009131A6">
        <w:rPr>
          <w:rFonts w:ascii="ＭＳ 明朝" w:eastAsia="ＭＳ 明朝" w:hAnsi="ＭＳ 明朝" w:hint="eastAsia"/>
          <w:sz w:val="22"/>
        </w:rPr>
        <w:t>（ビニールひもは不可）</w:t>
      </w:r>
      <w:r w:rsidRPr="00972E91">
        <w:rPr>
          <w:rFonts w:ascii="ＭＳ 明朝" w:eastAsia="ＭＳ 明朝" w:hAnsi="ＭＳ 明朝" w:hint="eastAsia"/>
          <w:sz w:val="22"/>
        </w:rPr>
        <w:t>で固く縛る　・袋に入れない　・広告が入ってもよい</w:t>
      </w:r>
    </w:p>
    <w:p w:rsidR="00B22CE9" w:rsidRPr="00972E91" w:rsidRDefault="00B22CE9" w:rsidP="00B22CE9">
      <w:pPr>
        <w:spacing w:line="320" w:lineRule="exact"/>
        <w:ind w:left="420"/>
        <w:rPr>
          <w:rFonts w:ascii="ＭＳ 明朝" w:eastAsia="ＭＳ 明朝" w:hAnsi="ＭＳ 明朝"/>
          <w:sz w:val="22"/>
        </w:rPr>
      </w:pPr>
      <w:r w:rsidRPr="00972E91">
        <w:rPr>
          <w:rFonts w:ascii="ＭＳ 明朝" w:eastAsia="ＭＳ 明朝" w:hAnsi="ＭＳ 明朝" w:hint="eastAsia"/>
          <w:sz w:val="22"/>
        </w:rPr>
        <w:t xml:space="preserve">　・ビニールは入れない。</w:t>
      </w:r>
    </w:p>
    <w:p w:rsidR="00B22CE9" w:rsidRPr="00972E91" w:rsidRDefault="00B22CE9" w:rsidP="00B22CE9">
      <w:pPr>
        <w:spacing w:line="320" w:lineRule="exact"/>
        <w:ind w:left="420"/>
        <w:rPr>
          <w:rFonts w:ascii="ＭＳ 明朝" w:eastAsia="ＭＳ 明朝" w:hAnsi="ＭＳ 明朝"/>
          <w:sz w:val="22"/>
        </w:rPr>
      </w:pPr>
      <w:r w:rsidRPr="00972E91">
        <w:rPr>
          <w:rFonts w:ascii="ＭＳ 明朝" w:eastAsia="ＭＳ 明朝" w:hAnsi="ＭＳ 明朝" w:hint="eastAsia"/>
          <w:sz w:val="22"/>
        </w:rPr>
        <w:t xml:space="preserve">　・新聞の間に雑誌をはさまない。・新聞紙、広告と、その他の紙類の分別はしっかりとする。</w:t>
      </w:r>
    </w:p>
    <w:p w:rsidR="00B22CE9" w:rsidRPr="00972E91" w:rsidRDefault="00B22CE9" w:rsidP="00B22CE9">
      <w:pPr>
        <w:spacing w:line="320" w:lineRule="exact"/>
        <w:ind w:firstLineChars="100" w:firstLine="221"/>
        <w:rPr>
          <w:rFonts w:ascii="ＭＳ 明朝" w:eastAsia="ＭＳ 明朝" w:hAnsi="ＭＳ 明朝"/>
          <w:b/>
          <w:sz w:val="22"/>
        </w:rPr>
      </w:pPr>
      <w:r w:rsidRPr="00972E91">
        <w:rPr>
          <w:rFonts w:ascii="ＭＳ 明朝" w:eastAsia="ＭＳ 明朝" w:hAnsi="ＭＳ 明朝" w:hint="eastAsia"/>
          <w:b/>
          <w:sz w:val="22"/>
        </w:rPr>
        <w:t xml:space="preserve">　②雑誌、ダンボールなど</w:t>
      </w:r>
    </w:p>
    <w:p w:rsidR="00B22CE9" w:rsidRPr="00972E91" w:rsidRDefault="00B22CE9" w:rsidP="00B22CE9">
      <w:pPr>
        <w:spacing w:line="320" w:lineRule="exact"/>
        <w:ind w:firstLineChars="200" w:firstLine="440"/>
        <w:rPr>
          <w:rFonts w:ascii="ＭＳ 明朝" w:eastAsia="ＭＳ 明朝" w:hAnsi="ＭＳ 明朝"/>
          <w:sz w:val="22"/>
        </w:rPr>
      </w:pPr>
      <w:r w:rsidRPr="00972E91">
        <w:rPr>
          <w:rFonts w:ascii="ＭＳ 明朝" w:eastAsia="ＭＳ 明朝" w:hAnsi="ＭＳ 明朝" w:hint="eastAsia"/>
          <w:sz w:val="22"/>
        </w:rPr>
        <w:t xml:space="preserve">　・白または茶の紙ひも</w:t>
      </w:r>
      <w:r w:rsidR="009131A6">
        <w:rPr>
          <w:rFonts w:ascii="ＭＳ 明朝" w:eastAsia="ＭＳ 明朝" w:hAnsi="ＭＳ 明朝" w:hint="eastAsia"/>
          <w:sz w:val="22"/>
        </w:rPr>
        <w:t>（ビニールひもは不可）</w:t>
      </w:r>
      <w:r w:rsidRPr="00972E91">
        <w:rPr>
          <w:rFonts w:ascii="ＭＳ 明朝" w:eastAsia="ＭＳ 明朝" w:hAnsi="ＭＳ 明朝" w:hint="eastAsia"/>
          <w:sz w:val="22"/>
        </w:rPr>
        <w:t>で固く縛る。</w:t>
      </w:r>
    </w:p>
    <w:p w:rsidR="009131A6" w:rsidRDefault="00B22CE9" w:rsidP="00B22CE9">
      <w:pPr>
        <w:spacing w:line="320" w:lineRule="exact"/>
        <w:ind w:firstLineChars="200" w:firstLine="440"/>
        <w:rPr>
          <w:rFonts w:ascii="ＭＳ 明朝" w:eastAsia="ＭＳ 明朝" w:hAnsi="ＭＳ 明朝"/>
          <w:sz w:val="22"/>
        </w:rPr>
      </w:pPr>
      <w:r w:rsidRPr="00972E91">
        <w:rPr>
          <w:rFonts w:ascii="ＭＳ 明朝" w:eastAsia="ＭＳ 明朝" w:hAnsi="ＭＳ 明朝" w:hint="eastAsia"/>
          <w:sz w:val="22"/>
        </w:rPr>
        <w:t xml:space="preserve">　</w:t>
      </w:r>
      <w:r w:rsidR="009131A6">
        <w:rPr>
          <w:rFonts w:ascii="ＭＳ 明朝" w:eastAsia="ＭＳ 明朝" w:hAnsi="ＭＳ 明朝" w:hint="eastAsia"/>
          <w:sz w:val="22"/>
        </w:rPr>
        <w:t>・化粧厚紙と段ボールは別に分ける。</w:t>
      </w:r>
    </w:p>
    <w:p w:rsidR="00B22CE9" w:rsidRPr="00972E91" w:rsidRDefault="009131A6" w:rsidP="00B22CE9">
      <w:pPr>
        <w:spacing w:line="320" w:lineRule="exact"/>
        <w:ind w:firstLineChars="200" w:firstLine="440"/>
        <w:rPr>
          <w:rFonts w:ascii="ＭＳ 明朝" w:eastAsia="ＭＳ 明朝" w:hAnsi="ＭＳ 明朝"/>
          <w:sz w:val="22"/>
        </w:rPr>
      </w:pPr>
      <w:r>
        <w:rPr>
          <w:rFonts w:ascii="ＭＳ 明朝" w:eastAsia="ＭＳ 明朝" w:hAnsi="ＭＳ 明朝" w:hint="eastAsia"/>
          <w:sz w:val="22"/>
        </w:rPr>
        <w:t xml:space="preserve">　</w:t>
      </w:r>
      <w:r w:rsidR="00B22CE9" w:rsidRPr="00972E91">
        <w:rPr>
          <w:rFonts w:ascii="ＭＳ 明朝" w:eastAsia="ＭＳ 明朝" w:hAnsi="ＭＳ 明朝" w:hint="eastAsia"/>
          <w:sz w:val="22"/>
        </w:rPr>
        <w:t>・梱包をしっかりする。</w:t>
      </w:r>
    </w:p>
    <w:p w:rsidR="00B22CE9" w:rsidRPr="00972E91" w:rsidRDefault="009131A6" w:rsidP="00B22CE9">
      <w:pPr>
        <w:spacing w:line="320" w:lineRule="exact"/>
        <w:ind w:firstLineChars="200" w:firstLine="442"/>
        <w:rPr>
          <w:rFonts w:ascii="ＭＳ 明朝" w:eastAsia="ＭＳ 明朝" w:hAnsi="ＭＳ 明朝"/>
          <w:sz w:val="22"/>
        </w:rPr>
      </w:pPr>
      <w:r w:rsidRPr="009131A6">
        <w:rPr>
          <w:rFonts w:ascii="ＭＳ 明朝" w:eastAsia="ＭＳ 明朝" w:hAnsi="ＭＳ 明朝" w:hint="eastAsia"/>
          <w:b/>
          <w:sz w:val="22"/>
        </w:rPr>
        <w:t>③</w:t>
      </w:r>
      <w:r w:rsidR="00B22CE9" w:rsidRPr="009131A6">
        <w:rPr>
          <w:rFonts w:ascii="ＭＳ 明朝" w:eastAsia="ＭＳ 明朝" w:hAnsi="ＭＳ 明朝" w:hint="eastAsia"/>
          <w:b/>
          <w:sz w:val="22"/>
        </w:rPr>
        <w:t>牛乳パック</w:t>
      </w:r>
      <w:r w:rsidR="00B22CE9" w:rsidRPr="00972E91">
        <w:rPr>
          <w:rFonts w:ascii="ＭＳ 明朝" w:eastAsia="ＭＳ 明朝" w:hAnsi="ＭＳ 明朝" w:hint="eastAsia"/>
          <w:sz w:val="22"/>
        </w:rPr>
        <w:t>（洗う、開く、重ねる・束ねる、紙袋に入れる）</w:t>
      </w:r>
      <w:r>
        <w:rPr>
          <w:rFonts w:ascii="ＭＳ 明朝" w:eastAsia="ＭＳ 明朝" w:hAnsi="ＭＳ 明朝" w:hint="eastAsia"/>
          <w:sz w:val="22"/>
        </w:rPr>
        <w:t>※</w:t>
      </w:r>
      <w:r w:rsidR="00B22CE9" w:rsidRPr="00972E91">
        <w:rPr>
          <w:rFonts w:ascii="ＭＳ 明朝" w:eastAsia="ＭＳ 明朝" w:hAnsi="ＭＳ 明朝" w:hint="eastAsia"/>
          <w:sz w:val="22"/>
        </w:rPr>
        <w:t>２００ｍｌの小箱は除く。</w:t>
      </w:r>
    </w:p>
    <w:p w:rsidR="00B22CE9" w:rsidRPr="00972E91" w:rsidRDefault="00B22CE9" w:rsidP="00B22CE9">
      <w:pPr>
        <w:pStyle w:val="af"/>
        <w:numPr>
          <w:ilvl w:val="0"/>
          <w:numId w:val="1"/>
        </w:numPr>
        <w:spacing w:line="320" w:lineRule="exact"/>
        <w:ind w:firstLineChars="0"/>
        <w:rPr>
          <w:rFonts w:ascii="ＭＳ 明朝" w:hAnsi="ＭＳ 明朝"/>
          <w:sz w:val="22"/>
          <w:szCs w:val="22"/>
        </w:rPr>
      </w:pPr>
      <w:r w:rsidRPr="00972E91">
        <w:rPr>
          <w:rFonts w:ascii="ＭＳ 明朝" w:hAnsi="ＭＳ 明朝" w:hint="eastAsia"/>
          <w:b/>
          <w:sz w:val="22"/>
          <w:szCs w:val="22"/>
        </w:rPr>
        <w:t>アルミ缶、スチール缶（分別する）</w:t>
      </w:r>
    </w:p>
    <w:p w:rsidR="00B22CE9" w:rsidRPr="00972E91" w:rsidRDefault="00B22CE9" w:rsidP="00B22CE9">
      <w:pPr>
        <w:pStyle w:val="af"/>
        <w:spacing w:line="320" w:lineRule="exact"/>
        <w:ind w:leftChars="100" w:left="210" w:firstLineChars="200" w:firstLine="440"/>
        <w:rPr>
          <w:rFonts w:ascii="ＭＳ 明朝" w:hAnsi="ＭＳ 明朝"/>
          <w:sz w:val="22"/>
          <w:szCs w:val="22"/>
        </w:rPr>
      </w:pPr>
      <w:r w:rsidRPr="00972E91">
        <w:rPr>
          <w:rFonts w:ascii="ＭＳ 明朝" w:hAnsi="ＭＳ 明朝" w:hint="eastAsia"/>
          <w:sz w:val="22"/>
          <w:szCs w:val="22"/>
        </w:rPr>
        <w:t>・透明なビニール袋にアルミ缶とスチール缶を別々にいれる。</w:t>
      </w:r>
    </w:p>
    <w:p w:rsidR="00B22CE9" w:rsidRPr="00972E91" w:rsidRDefault="00B22CE9" w:rsidP="00B22CE9">
      <w:pPr>
        <w:pStyle w:val="af"/>
        <w:spacing w:line="320" w:lineRule="exact"/>
        <w:ind w:leftChars="100" w:left="210" w:firstLineChars="200" w:firstLine="440"/>
        <w:rPr>
          <w:rFonts w:ascii="ＭＳ 明朝" w:hAnsi="ＭＳ 明朝"/>
          <w:sz w:val="22"/>
          <w:szCs w:val="22"/>
        </w:rPr>
      </w:pPr>
      <w:r w:rsidRPr="00972E91">
        <w:rPr>
          <w:rFonts w:ascii="ＭＳ 明朝" w:hAnsi="ＭＳ 明朝" w:hint="eastAsia"/>
          <w:sz w:val="22"/>
          <w:szCs w:val="22"/>
        </w:rPr>
        <w:t>・缶はすすぐ。</w:t>
      </w:r>
      <w:r w:rsidRPr="00972E91">
        <w:rPr>
          <w:rFonts w:ascii="ＭＳ 明朝" w:hAnsi="ＭＳ 明朝" w:hint="eastAsia"/>
          <w:b/>
          <w:sz w:val="22"/>
          <w:szCs w:val="22"/>
          <w:u w:val="single"/>
        </w:rPr>
        <w:t>極力つぶさない。</w:t>
      </w:r>
    </w:p>
    <w:p w:rsidR="00B22CE9" w:rsidRPr="00972E91" w:rsidRDefault="00B22CE9" w:rsidP="00B22CE9">
      <w:pPr>
        <w:pStyle w:val="af"/>
        <w:spacing w:line="320" w:lineRule="exact"/>
        <w:ind w:leftChars="20" w:left="1912" w:hanging="1870"/>
        <w:rPr>
          <w:rFonts w:ascii="ＭＳ 明朝" w:hAnsi="ＭＳ 明朝"/>
          <w:b/>
          <w:sz w:val="22"/>
          <w:szCs w:val="22"/>
          <w:u w:val="single"/>
        </w:rPr>
      </w:pPr>
      <w:r w:rsidRPr="00972E91">
        <w:rPr>
          <w:rFonts w:ascii="ＭＳ 明朝" w:hAnsi="ＭＳ 明朝" w:hint="eastAsia"/>
          <w:sz w:val="22"/>
          <w:szCs w:val="22"/>
        </w:rPr>
        <w:t>（３）</w:t>
      </w:r>
      <w:r w:rsidRPr="00972E91">
        <w:rPr>
          <w:rFonts w:ascii="ＭＳ 明朝" w:hAnsi="ＭＳ 明朝" w:hint="eastAsia"/>
          <w:b/>
          <w:sz w:val="22"/>
          <w:szCs w:val="22"/>
        </w:rPr>
        <w:t>飼料袋（茶袋）</w:t>
      </w:r>
      <w:r w:rsidRPr="00972E91">
        <w:rPr>
          <w:rFonts w:ascii="ＭＳ 明朝" w:hAnsi="ＭＳ 明朝" w:hint="eastAsia"/>
          <w:b/>
          <w:sz w:val="22"/>
          <w:szCs w:val="22"/>
          <w:u w:val="single"/>
        </w:rPr>
        <w:t>袋の中がビニールでないもの</w:t>
      </w:r>
    </w:p>
    <w:p w:rsidR="001F3C2D" w:rsidRDefault="001F3C2D" w:rsidP="00B22CE9">
      <w:pPr>
        <w:spacing w:line="320" w:lineRule="exact"/>
        <w:ind w:left="420" w:hangingChars="200" w:hanging="420"/>
        <w:rPr>
          <w:rFonts w:ascii="ＭＳ 明朝" w:eastAsia="ＭＳ 明朝" w:hAnsi="ＭＳ 明朝"/>
          <w:szCs w:val="21"/>
        </w:rPr>
      </w:pPr>
    </w:p>
    <w:p w:rsidR="003F2B71" w:rsidRPr="00972E91" w:rsidRDefault="003F2B71" w:rsidP="00B22CE9">
      <w:pPr>
        <w:spacing w:line="320" w:lineRule="exact"/>
        <w:ind w:left="420" w:hangingChars="200" w:hanging="420"/>
        <w:rPr>
          <w:rFonts w:ascii="ＭＳ 明朝" w:eastAsia="ＭＳ 明朝" w:hAnsi="ＭＳ 明朝"/>
          <w:szCs w:val="21"/>
        </w:rPr>
      </w:pPr>
      <w:r w:rsidRPr="00972E91">
        <w:rPr>
          <w:rFonts w:ascii="ＭＳ 明朝" w:eastAsia="ＭＳ 明朝" w:hAnsi="ＭＳ 明朝" w:hint="eastAsia"/>
          <w:szCs w:val="21"/>
        </w:rPr>
        <w:t>４　その他</w:t>
      </w:r>
    </w:p>
    <w:p w:rsidR="001F3C2D" w:rsidRDefault="003F2B71" w:rsidP="00B22CE9">
      <w:pPr>
        <w:spacing w:line="320" w:lineRule="exact"/>
        <w:ind w:left="178" w:hangingChars="85" w:hanging="178"/>
        <w:rPr>
          <w:rFonts w:ascii="ＭＳ 明朝" w:eastAsia="ＭＳ 明朝" w:hAnsi="ＭＳ 明朝"/>
          <w:szCs w:val="21"/>
        </w:rPr>
      </w:pPr>
      <w:r>
        <w:rPr>
          <w:rFonts w:ascii="ＭＳ 明朝" w:eastAsia="ＭＳ 明朝" w:hAnsi="ＭＳ 明朝" w:hint="eastAsia"/>
          <w:szCs w:val="21"/>
        </w:rPr>
        <w:t xml:space="preserve">　</w:t>
      </w:r>
      <w:r w:rsidR="001F3C2D">
        <w:rPr>
          <w:rFonts w:ascii="ＭＳ 明朝" w:eastAsia="ＭＳ 明朝" w:hAnsi="ＭＳ 明朝" w:hint="eastAsia"/>
          <w:szCs w:val="21"/>
        </w:rPr>
        <w:t>・「平和子ども会」地区については、該当地区に児童がいませんので回収しません。</w:t>
      </w:r>
    </w:p>
    <w:p w:rsidR="003F2B71" w:rsidRDefault="001F3C2D" w:rsidP="00B22CE9">
      <w:pPr>
        <w:spacing w:line="320" w:lineRule="exact"/>
        <w:ind w:left="178" w:hangingChars="85" w:hanging="178"/>
        <w:rPr>
          <w:rFonts w:ascii="ＭＳ 明朝" w:eastAsia="ＭＳ 明朝" w:hAnsi="ＭＳ 明朝"/>
          <w:szCs w:val="21"/>
        </w:rPr>
      </w:pPr>
      <w:r>
        <w:rPr>
          <w:rFonts w:ascii="ＭＳ 明朝" w:eastAsia="ＭＳ 明朝" w:hAnsi="ＭＳ 明朝" w:hint="eastAsia"/>
          <w:szCs w:val="21"/>
        </w:rPr>
        <w:t xml:space="preserve">　・</w:t>
      </w:r>
      <w:r w:rsidR="003F2B71">
        <w:rPr>
          <w:rFonts w:ascii="ＭＳ 明朝" w:eastAsia="ＭＳ 明朝" w:hAnsi="ＭＳ 明朝" w:hint="eastAsia"/>
          <w:szCs w:val="21"/>
        </w:rPr>
        <w:t>お持ちいただいた新聞紙や雑誌等の資源は</w:t>
      </w:r>
      <w:r>
        <w:rPr>
          <w:rFonts w:ascii="ＭＳ 明朝" w:eastAsia="ＭＳ 明朝" w:hAnsi="ＭＳ 明朝" w:hint="eastAsia"/>
          <w:szCs w:val="21"/>
        </w:rPr>
        <w:t>、</w:t>
      </w:r>
      <w:r w:rsidR="003F2B71">
        <w:rPr>
          <w:rFonts w:ascii="ＭＳ 明朝" w:eastAsia="ＭＳ 明朝" w:hAnsi="ＭＳ 明朝" w:hint="eastAsia"/>
          <w:szCs w:val="21"/>
        </w:rPr>
        <w:t>雨に濡れないよう</w:t>
      </w:r>
      <w:r w:rsidR="00CD2FC5">
        <w:rPr>
          <w:rFonts w:ascii="ＭＳ 明朝" w:eastAsia="ＭＳ 明朝" w:hAnsi="ＭＳ 明朝" w:hint="eastAsia"/>
          <w:szCs w:val="21"/>
        </w:rPr>
        <w:t>に指示通り</w:t>
      </w:r>
      <w:r w:rsidR="003F2B71">
        <w:rPr>
          <w:rFonts w:ascii="ＭＳ 明朝" w:eastAsia="ＭＳ 明朝" w:hAnsi="ＭＳ 明朝" w:hint="eastAsia"/>
          <w:szCs w:val="21"/>
        </w:rPr>
        <w:t>のところに置いてくださ</w:t>
      </w:r>
      <w:r>
        <w:rPr>
          <w:rFonts w:ascii="ＭＳ 明朝" w:eastAsia="ＭＳ 明朝" w:hAnsi="ＭＳ 明朝" w:hint="eastAsia"/>
          <w:szCs w:val="21"/>
        </w:rPr>
        <w:t xml:space="preserve">　　</w:t>
      </w:r>
      <w:r w:rsidR="003F2B71">
        <w:rPr>
          <w:rFonts w:ascii="ＭＳ 明朝" w:eastAsia="ＭＳ 明朝" w:hAnsi="ＭＳ 明朝" w:hint="eastAsia"/>
          <w:szCs w:val="21"/>
        </w:rPr>
        <w:t>い。</w:t>
      </w:r>
    </w:p>
    <w:p w:rsidR="0009681A" w:rsidRDefault="0009681A" w:rsidP="00B22CE9">
      <w:pPr>
        <w:spacing w:line="320" w:lineRule="exact"/>
        <w:ind w:left="178" w:hangingChars="85" w:hanging="178"/>
        <w:rPr>
          <w:rFonts w:ascii="ＭＳ 明朝" w:eastAsia="ＭＳ 明朝" w:hAnsi="ＭＳ 明朝"/>
          <w:szCs w:val="21"/>
        </w:rPr>
      </w:pPr>
    </w:p>
    <w:p w:rsidR="0009681A" w:rsidRDefault="0009681A" w:rsidP="00B22CE9">
      <w:pPr>
        <w:spacing w:line="320" w:lineRule="exact"/>
        <w:ind w:left="178" w:hangingChars="85" w:hanging="178"/>
        <w:rPr>
          <w:rFonts w:ascii="ＭＳ 明朝" w:eastAsia="ＭＳ 明朝" w:hAnsi="ＭＳ 明朝" w:hint="eastAsia"/>
          <w:szCs w:val="21"/>
        </w:rPr>
      </w:pPr>
    </w:p>
    <w:p w:rsidR="0009681A" w:rsidRDefault="0009681A" w:rsidP="003F2B71">
      <w:pPr>
        <w:ind w:left="178" w:hangingChars="85" w:hanging="178"/>
        <w:rPr>
          <w:rFonts w:ascii="ＭＳ 明朝" w:eastAsia="ＭＳ 明朝" w:hAnsi="ＭＳ 明朝"/>
          <w:szCs w:val="21"/>
        </w:rPr>
      </w:pPr>
    </w:p>
    <w:p w:rsidR="0009681A" w:rsidRDefault="0009681A" w:rsidP="003F2B71">
      <w:pPr>
        <w:ind w:left="178" w:hangingChars="85" w:hanging="178"/>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simplePos x="0" y="0"/>
                <wp:positionH relativeFrom="margin">
                  <wp:posOffset>4019550</wp:posOffset>
                </wp:positionH>
                <wp:positionV relativeFrom="paragraph">
                  <wp:posOffset>193040</wp:posOffset>
                </wp:positionV>
                <wp:extent cx="2011680" cy="624840"/>
                <wp:effectExtent l="0" t="0" r="26670" b="22860"/>
                <wp:wrapNone/>
                <wp:docPr id="1" name="テキスト ボックス 1"/>
                <wp:cNvGraphicFramePr/>
                <a:graphic xmlns:a="http://schemas.openxmlformats.org/drawingml/2006/main">
                  <a:graphicData uri="http://schemas.microsoft.com/office/word/2010/wordprocessingShape">
                    <wps:wsp>
                      <wps:cNvSpPr txBox="1"/>
                      <wps:spPr>
                        <a:xfrm>
                          <a:off x="0" y="0"/>
                          <a:ext cx="2011680" cy="624840"/>
                        </a:xfrm>
                        <a:prstGeom prst="rect">
                          <a:avLst/>
                        </a:prstGeom>
                        <a:solidFill>
                          <a:schemeClr val="lt1"/>
                        </a:solidFill>
                        <a:ln w="6350">
                          <a:solidFill>
                            <a:prstClr val="black"/>
                          </a:solidFill>
                        </a:ln>
                      </wps:spPr>
                      <wps:txbx>
                        <w:txbxContent>
                          <w:p w:rsidR="004C1136" w:rsidRPr="00972E91" w:rsidRDefault="009F01FA" w:rsidP="004C1136">
                            <w:pPr>
                              <w:rPr>
                                <w:rFonts w:ascii="ＭＳ 明朝" w:eastAsia="ＭＳ 明朝" w:hAnsi="ＭＳ 明朝"/>
                              </w:rPr>
                            </w:pPr>
                            <w:r>
                              <w:rPr>
                                <w:rFonts w:ascii="ＭＳ 明朝" w:eastAsia="ＭＳ 明朝" w:hAnsi="ＭＳ 明朝" w:hint="eastAsia"/>
                              </w:rPr>
                              <w:t>事務局：大東小副校長　下村</w:t>
                            </w:r>
                          </w:p>
                          <w:p w:rsidR="004C1136" w:rsidRPr="00972E91" w:rsidRDefault="004C1136" w:rsidP="004C1136">
                            <w:pPr>
                              <w:rPr>
                                <w:rFonts w:ascii="ＭＳ 明朝" w:eastAsia="ＭＳ 明朝" w:hAnsi="ＭＳ 明朝"/>
                              </w:rPr>
                            </w:pPr>
                            <w:r w:rsidRPr="00972E91">
                              <w:rPr>
                                <w:rFonts w:ascii="ＭＳ 明朝" w:eastAsia="ＭＳ 明朝" w:hAnsi="ＭＳ 明朝" w:hint="eastAsia"/>
                              </w:rPr>
                              <w:t>電話：７５－２２３４</w:t>
                            </w:r>
                          </w:p>
                          <w:p w:rsidR="003F2B71" w:rsidRPr="003F2B71" w:rsidRDefault="003F2B71">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6.5pt;margin-top:15.2pt;width:158.4pt;height:4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" fillcolor="white [3201]" strokeweight=".5pt">
                <v:textbox>
                  <w:txbxContent>
                    <w:p w:rsidR="004C1136" w:rsidRPr="00972E91" w:rsidRDefault="009F01FA" w:rsidP="004C1136">
                      <w:pPr>
                        <w:rPr>
                          <w:rFonts w:ascii="ＭＳ 明朝" w:eastAsia="ＭＳ 明朝" w:hAnsi="ＭＳ 明朝"/>
                        </w:rPr>
                      </w:pPr>
                      <w:r>
                        <w:rPr>
                          <w:rFonts w:ascii="ＭＳ 明朝" w:eastAsia="ＭＳ 明朝" w:hAnsi="ＭＳ 明朝" w:hint="eastAsia"/>
                        </w:rPr>
                        <w:t>事務局：大東小副校長　下村</w:t>
                      </w:r>
                    </w:p>
                    <w:p w:rsidR="004C1136" w:rsidRPr="00972E91" w:rsidRDefault="004C1136" w:rsidP="004C1136">
                      <w:pPr>
                        <w:rPr>
                          <w:rFonts w:ascii="ＭＳ 明朝" w:eastAsia="ＭＳ 明朝" w:hAnsi="ＭＳ 明朝"/>
                        </w:rPr>
                      </w:pPr>
                      <w:r w:rsidRPr="00972E91">
                        <w:rPr>
                          <w:rFonts w:ascii="ＭＳ 明朝" w:eastAsia="ＭＳ 明朝" w:hAnsi="ＭＳ 明朝" w:hint="eastAsia"/>
                        </w:rPr>
                        <w:t>電話：７５－２２３４</w:t>
                      </w:r>
                    </w:p>
                    <w:p w:rsidR="003F2B71" w:rsidRPr="003F2B71" w:rsidRDefault="003F2B71">
                      <w:pPr>
                        <w:rPr>
                          <w:rFonts w:ascii="ＭＳ ゴシック" w:eastAsia="ＭＳ ゴシック" w:hAnsi="ＭＳ ゴシック"/>
                        </w:rPr>
                      </w:pPr>
                    </w:p>
                  </w:txbxContent>
                </v:textbox>
                <w10:wrap anchorx="margin"/>
              </v:shape>
            </w:pict>
          </mc:Fallback>
        </mc:AlternateContent>
      </w:r>
    </w:p>
    <w:p w:rsidR="003F2B71" w:rsidRDefault="003F2B71" w:rsidP="003F2B71">
      <w:pPr>
        <w:ind w:left="178" w:hangingChars="85" w:hanging="178"/>
        <w:rPr>
          <w:rFonts w:ascii="ＭＳ 明朝" w:eastAsia="ＭＳ 明朝" w:hAnsi="ＭＳ 明朝"/>
          <w:szCs w:val="21"/>
        </w:rPr>
      </w:pPr>
    </w:p>
    <w:p w:rsidR="0009681A" w:rsidRDefault="0009681A" w:rsidP="003F2B71">
      <w:pPr>
        <w:ind w:left="178" w:hangingChars="85" w:hanging="178"/>
        <w:rPr>
          <w:rFonts w:ascii="ＭＳ 明朝" w:eastAsia="ＭＳ 明朝" w:hAnsi="ＭＳ 明朝"/>
          <w:szCs w:val="21"/>
        </w:rPr>
      </w:pPr>
    </w:p>
    <w:p w:rsidR="0009681A" w:rsidRDefault="0009681A" w:rsidP="0009681A">
      <w:r>
        <w:rPr>
          <w:noProof/>
        </w:rPr>
        <w:lastRenderedPageBreak/>
        <w:drawing>
          <wp:anchor distT="0" distB="0" distL="114300" distR="114300" simplePos="0" relativeHeight="251662336" behindDoc="1" locked="0" layoutInCell="1" allowOverlap="1">
            <wp:simplePos x="0" y="0"/>
            <wp:positionH relativeFrom="column">
              <wp:posOffset>5175250</wp:posOffset>
            </wp:positionH>
            <wp:positionV relativeFrom="paragraph">
              <wp:posOffset>422910</wp:posOffset>
            </wp:positionV>
            <wp:extent cx="942340" cy="876300"/>
            <wp:effectExtent l="0" t="0" r="0" b="0"/>
            <wp:wrapNone/>
            <wp:docPr id="11" name="図 11" descr="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34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extent cx="6172200" cy="335280"/>
            <wp:effectExtent l="0" t="0" r="0" b="7620"/>
            <wp:docPr id="7" name="図 7" descr="KS60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60_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2200" cy="335280"/>
                    </a:xfrm>
                    <a:prstGeom prst="rect">
                      <a:avLst/>
                    </a:prstGeom>
                    <a:noFill/>
                    <a:ln>
                      <a:noFill/>
                    </a:ln>
                  </pic:spPr>
                </pic:pic>
              </a:graphicData>
            </a:graphic>
          </wp:inline>
        </w:drawing>
      </w:r>
    </w:p>
    <w:p w:rsidR="0009681A" w:rsidRDefault="0009681A" w:rsidP="0009681A">
      <w:pPr>
        <w:rPr>
          <w:rFonts w:hint="eastAsia"/>
        </w:rPr>
      </w:pPr>
      <w:r>
        <w:rPr>
          <w:noProof/>
        </w:rPr>
        <mc:AlternateContent>
          <mc:Choice Requires="wps">
            <w:drawing>
              <wp:anchor distT="0" distB="0" distL="114300" distR="114300" simplePos="0" relativeHeight="251663360" behindDoc="0" locked="0" layoutInCell="1" allowOverlap="1">
                <wp:simplePos x="0" y="0"/>
                <wp:positionH relativeFrom="column">
                  <wp:posOffset>255270</wp:posOffset>
                </wp:positionH>
                <wp:positionV relativeFrom="paragraph">
                  <wp:posOffset>118745</wp:posOffset>
                </wp:positionV>
                <wp:extent cx="4709160" cy="716280"/>
                <wp:effectExtent l="3810" t="635" r="30480" b="2603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09160" cy="716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9681A" w:rsidRDefault="0009681A" w:rsidP="0009681A">
                            <w:pPr>
                              <w:pStyle w:val="Web"/>
                              <w:spacing w:before="0" w:beforeAutospacing="0" w:after="0" w:afterAutospacing="0"/>
                              <w:jc w:val="center"/>
                            </w:pPr>
                            <w:r w:rsidRPr="0009681A">
                              <w:rPr>
                                <w:rFonts w:ascii="HGS創英角ﾎﾟｯﾌﾟ体" w:eastAsia="HGS創英角ﾎﾟｯﾌﾟ体" w:hAnsi="HGS創英角ﾎﾟｯﾌﾟ体" w:hint="eastAsia"/>
                                <w:color w:val="FFFF00"/>
                                <w:sz w:val="72"/>
                                <w:szCs w:val="72"/>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t>資源回収について</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27" type="#_x0000_t202" style="position:absolute;left:0;text-align:left;margin-left:20.1pt;margin-top:9.35pt;width:370.8pt;height:5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" filled="f" stroked="f">
                <v:stroke joinstyle="round"/>
                <o:lock v:ext="edit" shapetype="t"/>
                <v:textbox style="mso-fit-shape-to-text:t">
                  <w:txbxContent>
                    <w:p w:rsidR="0009681A" w:rsidRDefault="0009681A" w:rsidP="0009681A">
                      <w:pPr>
                        <w:pStyle w:val="Web"/>
                        <w:spacing w:before="0" w:beforeAutospacing="0" w:after="0" w:afterAutospacing="0"/>
                        <w:jc w:val="center"/>
                      </w:pPr>
                      <w:r w:rsidRPr="0009681A">
                        <w:rPr>
                          <w:rFonts w:ascii="HGS創英角ﾎﾟｯﾌﾟ体" w:eastAsia="HGS創英角ﾎﾟｯﾌﾟ体" w:hAnsi="HGS創英角ﾎﾟｯﾌﾟ体" w:hint="eastAsia"/>
                          <w:color w:val="FFFF00"/>
                          <w:sz w:val="72"/>
                          <w:szCs w:val="72"/>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t>資源回収について</w:t>
                      </w:r>
                    </w:p>
                  </w:txbxContent>
                </v:textbox>
              </v:shape>
            </w:pict>
          </mc:Fallback>
        </mc:AlternateContent>
      </w:r>
    </w:p>
    <w:p w:rsidR="0009681A" w:rsidRDefault="0009681A" w:rsidP="0009681A">
      <w:pPr>
        <w:rPr>
          <w:sz w:val="72"/>
          <w:szCs w:val="72"/>
        </w:rPr>
      </w:pPr>
    </w:p>
    <w:p w:rsidR="0009681A" w:rsidRPr="00AA7D56" w:rsidRDefault="0009681A" w:rsidP="0009681A">
      <w:pPr>
        <w:rPr>
          <w:rFonts w:hint="eastAsia"/>
          <w:sz w:val="72"/>
          <w:szCs w:val="72"/>
        </w:rPr>
      </w:pPr>
      <w:r>
        <w:rPr>
          <w:rFonts w:ascii="HG創英角ﾎﾟｯﾌﾟ体" w:eastAsia="HG創英角ﾎﾟｯﾌﾟ体" w:hint="eastAsia"/>
          <w:sz w:val="32"/>
        </w:rPr>
        <w:t>＊回収品目＊</w:t>
      </w:r>
    </w:p>
    <w:p w:rsidR="0009681A" w:rsidRDefault="0009681A" w:rsidP="0009681A">
      <w:pPr>
        <w:ind w:firstLineChars="200" w:firstLine="800"/>
        <w:rPr>
          <w:rFonts w:ascii="HGPｺﾞｼｯｸE" w:eastAsia="HGPｺﾞｼｯｸE" w:hint="eastAsia"/>
          <w:sz w:val="40"/>
          <w:szCs w:val="40"/>
        </w:rPr>
      </w:pPr>
      <w:r>
        <w:rPr>
          <w:rFonts w:ascii="HGPｺﾞｼｯｸE" w:eastAsia="HGPｺﾞｼｯｸE" w:hint="eastAsia"/>
          <w:noProof/>
          <w:sz w:val="40"/>
          <w:szCs w:val="40"/>
        </w:rPr>
        <w:drawing>
          <wp:inline distT="0" distB="0" distL="0" distR="0">
            <wp:extent cx="480060" cy="807720"/>
            <wp:effectExtent l="0" t="0" r="0" b="0"/>
            <wp:docPr id="6" name="図 6" descr="KS55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S55_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807720"/>
                    </a:xfrm>
                    <a:prstGeom prst="rect">
                      <a:avLst/>
                    </a:prstGeom>
                    <a:noFill/>
                    <a:ln>
                      <a:noFill/>
                    </a:ln>
                  </pic:spPr>
                </pic:pic>
              </a:graphicData>
            </a:graphic>
          </wp:inline>
        </w:drawing>
      </w:r>
      <w:r>
        <w:rPr>
          <w:rFonts w:ascii="HGPｺﾞｼｯｸE" w:eastAsia="HGPｺﾞｼｯｸE" w:hint="eastAsia"/>
          <w:sz w:val="40"/>
          <w:szCs w:val="40"/>
        </w:rPr>
        <w:t xml:space="preserve">  　　　</w:t>
      </w:r>
      <w:r>
        <w:rPr>
          <w:rFonts w:ascii="HGPｺﾞｼｯｸE" w:eastAsia="HGPｺﾞｼｯｸE" w:hint="eastAsia"/>
          <w:noProof/>
          <w:sz w:val="40"/>
          <w:szCs w:val="40"/>
        </w:rPr>
        <w:drawing>
          <wp:inline distT="0" distB="0" distL="0" distR="0">
            <wp:extent cx="769620" cy="807720"/>
            <wp:effectExtent l="0" t="0" r="0" b="0"/>
            <wp:docPr id="5" name="図 5" descr="KS56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S56_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9620" cy="807720"/>
                    </a:xfrm>
                    <a:prstGeom prst="rect">
                      <a:avLst/>
                    </a:prstGeom>
                    <a:noFill/>
                    <a:ln>
                      <a:noFill/>
                    </a:ln>
                  </pic:spPr>
                </pic:pic>
              </a:graphicData>
            </a:graphic>
          </wp:inline>
        </w:drawing>
      </w:r>
      <w:r>
        <w:rPr>
          <w:rFonts w:ascii="HGPｺﾞｼｯｸE" w:eastAsia="HGPｺﾞｼｯｸE" w:hint="eastAsia"/>
          <w:sz w:val="40"/>
          <w:szCs w:val="40"/>
        </w:rPr>
        <w:t xml:space="preserve"> </w:t>
      </w:r>
      <w:r>
        <w:rPr>
          <w:rFonts w:ascii="HGPｺﾞｼｯｸE" w:eastAsia="HGPｺﾞｼｯｸE" w:hint="eastAsia"/>
          <w:noProof/>
          <w:sz w:val="40"/>
          <w:szCs w:val="40"/>
        </w:rPr>
        <w:drawing>
          <wp:inline distT="0" distB="0" distL="0" distR="0">
            <wp:extent cx="784860" cy="807720"/>
            <wp:effectExtent l="0" t="0" r="0" b="0"/>
            <wp:docPr id="4" name="図 4" descr="KS56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S56_0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4860" cy="807720"/>
                    </a:xfrm>
                    <a:prstGeom prst="rect">
                      <a:avLst/>
                    </a:prstGeom>
                    <a:noFill/>
                    <a:ln>
                      <a:noFill/>
                    </a:ln>
                  </pic:spPr>
                </pic:pic>
              </a:graphicData>
            </a:graphic>
          </wp:inline>
        </w:drawing>
      </w:r>
      <w:r>
        <w:rPr>
          <w:rFonts w:ascii="HGPｺﾞｼｯｸE" w:eastAsia="HGPｺﾞｼｯｸE" w:hint="eastAsia"/>
          <w:sz w:val="40"/>
          <w:szCs w:val="40"/>
        </w:rPr>
        <w:t xml:space="preserve"> </w:t>
      </w:r>
      <w:r>
        <w:rPr>
          <w:rFonts w:ascii="HGPｺﾞｼｯｸE" w:eastAsia="HGPｺﾞｼｯｸE" w:hint="eastAsia"/>
          <w:noProof/>
          <w:sz w:val="40"/>
          <w:szCs w:val="40"/>
        </w:rPr>
        <w:drawing>
          <wp:inline distT="0" distB="0" distL="0" distR="0">
            <wp:extent cx="685800" cy="807720"/>
            <wp:effectExtent l="0" t="0" r="0" b="0"/>
            <wp:docPr id="3" name="図 3" descr="KS56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S56_0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0" cy="807720"/>
                    </a:xfrm>
                    <a:prstGeom prst="rect">
                      <a:avLst/>
                    </a:prstGeom>
                    <a:noFill/>
                    <a:ln>
                      <a:noFill/>
                    </a:ln>
                  </pic:spPr>
                </pic:pic>
              </a:graphicData>
            </a:graphic>
          </wp:inline>
        </w:drawing>
      </w:r>
      <w:r>
        <w:rPr>
          <w:rFonts w:ascii="HGPｺﾞｼｯｸE" w:eastAsia="HGPｺﾞｼｯｸE" w:hint="eastAsia"/>
          <w:sz w:val="40"/>
          <w:szCs w:val="40"/>
        </w:rPr>
        <w:t xml:space="preserve"> </w:t>
      </w:r>
      <w:r>
        <w:rPr>
          <w:rFonts w:ascii="HGPｺﾞｼｯｸE" w:eastAsia="HGPｺﾞｼｯｸE"/>
          <w:sz w:val="40"/>
          <w:szCs w:val="40"/>
        </w:rPr>
        <w:t xml:space="preserve"> </w:t>
      </w:r>
      <w:r>
        <w:rPr>
          <w:rFonts w:ascii="HGPｺﾞｼｯｸE" w:eastAsia="HGPｺﾞｼｯｸE" w:hint="eastAsia"/>
          <w:noProof/>
          <w:sz w:val="40"/>
          <w:szCs w:val="40"/>
        </w:rPr>
        <w:drawing>
          <wp:inline distT="0" distB="0" distL="0" distR="0">
            <wp:extent cx="784860" cy="822960"/>
            <wp:effectExtent l="0" t="0" r="0" b="0"/>
            <wp:docPr id="2" name="図 2" descr="KS55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S55_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4860" cy="822960"/>
                    </a:xfrm>
                    <a:prstGeom prst="rect">
                      <a:avLst/>
                    </a:prstGeom>
                    <a:noFill/>
                    <a:ln>
                      <a:noFill/>
                    </a:ln>
                  </pic:spPr>
                </pic:pic>
              </a:graphicData>
            </a:graphic>
          </wp:inline>
        </w:drawing>
      </w:r>
      <w:r>
        <w:rPr>
          <w:rFonts w:ascii="HGPｺﾞｼｯｸE" w:eastAsia="HGPｺﾞｼｯｸE" w:hint="eastAsia"/>
          <w:sz w:val="40"/>
          <w:szCs w:val="40"/>
        </w:rPr>
        <w:t xml:space="preserve">  　　</w:t>
      </w:r>
    </w:p>
    <w:p w:rsidR="0009681A" w:rsidRDefault="0009681A" w:rsidP="0009681A">
      <w:pPr>
        <w:numPr>
          <w:ilvl w:val="0"/>
          <w:numId w:val="2"/>
        </w:numPr>
        <w:rPr>
          <w:rFonts w:ascii="HGPｺﾞｼｯｸE" w:eastAsia="HGPｺﾞｼｯｸE" w:hint="eastAsia"/>
          <w:sz w:val="40"/>
          <w:szCs w:val="40"/>
        </w:rPr>
      </w:pPr>
      <w:r>
        <w:rPr>
          <w:rFonts w:ascii="HGPｺﾞｼｯｸE" w:eastAsia="HGPｺﾞｼｯｸE" w:hint="eastAsia"/>
          <w:sz w:val="24"/>
        </w:rPr>
        <w:t xml:space="preserve">ｱﾙﾐ缶　　 　　③ﾀﾞﾝﾎﾞｰﾙ　　 ④新 聞　　　⑤雑 誌　　 </w:t>
      </w:r>
      <w:r>
        <w:rPr>
          <w:rFonts w:ascii="HGPｺﾞｼｯｸE" w:eastAsia="HGPｺﾞｼｯｸE"/>
          <w:sz w:val="24"/>
        </w:rPr>
        <w:t xml:space="preserve"> </w:t>
      </w:r>
      <w:r>
        <w:rPr>
          <w:rFonts w:ascii="HGPｺﾞｼｯｸE" w:eastAsia="HGPｺﾞｼｯｸE" w:hint="eastAsia"/>
          <w:sz w:val="24"/>
        </w:rPr>
        <w:t xml:space="preserve">⑥牛乳ﾊﾟｯｸ　 </w:t>
      </w:r>
    </w:p>
    <w:p w:rsidR="0009681A" w:rsidRPr="00495E6B" w:rsidRDefault="0009681A" w:rsidP="0009681A">
      <w:pPr>
        <w:ind w:left="720" w:firstLineChars="50" w:firstLine="120"/>
        <w:rPr>
          <w:rFonts w:ascii="HGPｺﾞｼｯｸE" w:eastAsia="HGPｺﾞｼｯｸE" w:hint="eastAsia"/>
          <w:sz w:val="24"/>
        </w:rPr>
      </w:pPr>
      <w:r>
        <w:rPr>
          <w:rFonts w:ascii="HGPｺﾞｼｯｸE" w:eastAsia="HGPｺﾞｼｯｸE" w:hint="eastAsia"/>
          <w:sz w:val="24"/>
        </w:rPr>
        <w:t xml:space="preserve">ｽﾁｰﾙ缶                                                             </w:t>
      </w:r>
      <w:bookmarkStart w:id="1" w:name="_Hlk121130811"/>
    </w:p>
    <w:p w:rsidR="0009681A" w:rsidRPr="00A06BAF" w:rsidRDefault="0009681A" w:rsidP="0009681A">
      <w:pPr>
        <w:rPr>
          <w:rFonts w:ascii="HG丸ｺﾞｼｯｸM-PRO" w:eastAsia="HG丸ｺﾞｼｯｸM-PRO" w:hAnsi="HG丸ｺﾞｼｯｸM-PRO" w:hint="eastAsia"/>
          <w:sz w:val="36"/>
          <w:szCs w:val="36"/>
          <w:shd w:val="clear" w:color="auto" w:fill="CCFFCC"/>
        </w:rPr>
      </w:pPr>
      <w:r w:rsidRPr="00A06BAF">
        <w:rPr>
          <w:rFonts w:ascii="HG丸ｺﾞｼｯｸM-PRO" w:eastAsia="HG丸ｺﾞｼｯｸM-PRO" w:hAnsi="HG丸ｺﾞｼｯｸM-PRO" w:hint="eastAsia"/>
          <w:sz w:val="36"/>
          <w:szCs w:val="36"/>
          <w:shd w:val="clear" w:color="auto" w:fill="CCFFCC"/>
        </w:rPr>
        <w:t>***分別や出し方について***</w:t>
      </w:r>
    </w:p>
    <w:bookmarkEnd w:id="1"/>
    <w:p w:rsidR="0009681A" w:rsidRDefault="0009681A" w:rsidP="0009681A">
      <w:pPr>
        <w:numPr>
          <w:ilvl w:val="0"/>
          <w:numId w:val="3"/>
        </w:num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sz w:val="26"/>
          <w:szCs w:val="26"/>
        </w:rPr>
        <w:t xml:space="preserve"> </w:t>
      </w:r>
      <w:r w:rsidRPr="0013199B">
        <w:rPr>
          <w:rFonts w:ascii="HG丸ｺﾞｼｯｸM-PRO" w:eastAsia="HG丸ｺﾞｼｯｸM-PRO" w:hAnsi="HG丸ｺﾞｼｯｸM-PRO" w:hint="eastAsia"/>
          <w:sz w:val="26"/>
          <w:szCs w:val="26"/>
        </w:rPr>
        <w:t>缶</w:t>
      </w:r>
      <w:r>
        <w:rPr>
          <w:rFonts w:ascii="HG丸ｺﾞｼｯｸM-PRO" w:eastAsia="HG丸ｺﾞｼｯｸM-PRO" w:hAnsi="HG丸ｺﾞｼｯｸM-PRO" w:hint="eastAsia"/>
          <w:sz w:val="26"/>
          <w:szCs w:val="26"/>
        </w:rPr>
        <w:t xml:space="preserve"> 　・・・　</w:t>
      </w:r>
      <w:r w:rsidRPr="0013199B">
        <w:rPr>
          <w:rFonts w:ascii="HG丸ｺﾞｼｯｸM-PRO" w:eastAsia="HG丸ｺﾞｼｯｸM-PRO" w:hAnsi="HG丸ｺﾞｼｯｸM-PRO" w:hint="eastAsia"/>
          <w:sz w:val="26"/>
          <w:szCs w:val="26"/>
        </w:rPr>
        <w:t>缶はアルミ缶とスチール缶に分け、中を洗って袋に入れ</w:t>
      </w:r>
      <w:r>
        <w:rPr>
          <w:rFonts w:ascii="HG丸ｺﾞｼｯｸM-PRO" w:eastAsia="HG丸ｺﾞｼｯｸM-PRO" w:hAnsi="HG丸ｺﾞｼｯｸM-PRO" w:hint="eastAsia"/>
          <w:sz w:val="26"/>
          <w:szCs w:val="26"/>
        </w:rPr>
        <w:t>、</w:t>
      </w:r>
    </w:p>
    <w:p w:rsidR="0009681A" w:rsidRPr="00F63F07" w:rsidRDefault="0009681A" w:rsidP="0009681A">
      <w:pPr>
        <w:ind w:left="620" w:firstLineChars="650" w:firstLine="169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Pr="00A06BAF">
        <w:rPr>
          <w:rFonts w:ascii="HG丸ｺﾞｼｯｸM-PRO" w:eastAsia="HG丸ｺﾞｼｯｸM-PRO" w:hAnsi="HG丸ｺﾞｼｯｸM-PRO" w:hint="eastAsia"/>
          <w:sz w:val="26"/>
          <w:szCs w:val="26"/>
        </w:rPr>
        <w:t>袋は</w:t>
      </w:r>
      <w:r w:rsidRPr="00F63F07">
        <w:rPr>
          <w:rFonts w:ascii="HG丸ｺﾞｼｯｸM-PRO" w:eastAsia="HG丸ｺﾞｼｯｸM-PRO" w:hAnsi="HG丸ｺﾞｼｯｸM-PRO" w:hint="eastAsia"/>
          <w:sz w:val="26"/>
          <w:szCs w:val="26"/>
        </w:rPr>
        <w:t xml:space="preserve">完全に縛って中身が出ないようご注意下さい。　</w:t>
      </w:r>
    </w:p>
    <w:p w:rsidR="0009681A" w:rsidRDefault="0009681A" w:rsidP="0009681A">
      <w:pPr>
        <w:numPr>
          <w:ilvl w:val="0"/>
          <w:numId w:val="3"/>
        </w:num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ダンボール・</w:t>
      </w:r>
      <w:r w:rsidRPr="00A06BAF">
        <w:rPr>
          <w:rFonts w:ascii="HG丸ｺﾞｼｯｸM-PRO" w:eastAsia="HG丸ｺﾞｼｯｸM-PRO" w:hAnsi="HG丸ｺﾞｼｯｸM-PRO" w:hint="eastAsia"/>
          <w:sz w:val="26"/>
          <w:szCs w:val="26"/>
        </w:rPr>
        <w:t>・ 形あるものはつぶし、</w:t>
      </w:r>
      <w:r>
        <w:rPr>
          <w:rFonts w:ascii="HG丸ｺﾞｼｯｸM-PRO" w:eastAsia="HG丸ｺﾞｼｯｸM-PRO" w:hAnsi="HG丸ｺﾞｼｯｸM-PRO" w:hint="eastAsia"/>
          <w:sz w:val="26"/>
          <w:szCs w:val="26"/>
        </w:rPr>
        <w:t>必ず紙紐</w:t>
      </w:r>
      <w:r w:rsidRPr="00A06BAF">
        <w:rPr>
          <w:rFonts w:ascii="HG丸ｺﾞｼｯｸM-PRO" w:eastAsia="HG丸ｺﾞｼｯｸM-PRO" w:hAnsi="HG丸ｺﾞｼｯｸM-PRO" w:hint="eastAsia"/>
          <w:sz w:val="26"/>
          <w:szCs w:val="26"/>
        </w:rPr>
        <w:t>で</w:t>
      </w:r>
      <w:r>
        <w:rPr>
          <w:rFonts w:ascii="HG丸ｺﾞｼｯｸM-PRO" w:eastAsia="HG丸ｺﾞｼｯｸM-PRO" w:hAnsi="HG丸ｺﾞｼｯｸM-PRO" w:hint="eastAsia"/>
          <w:sz w:val="26"/>
          <w:szCs w:val="26"/>
        </w:rPr>
        <w:t>縛って下さい。</w:t>
      </w:r>
    </w:p>
    <w:p w:rsidR="0009681A" w:rsidRPr="00A06BAF" w:rsidRDefault="0009681A" w:rsidP="0009681A">
      <w:pPr>
        <w:ind w:left="620"/>
        <w:rPr>
          <w:rFonts w:ascii="HG丸ｺﾞｼｯｸM-PRO" w:eastAsia="HG丸ｺﾞｼｯｸM-PRO" w:hAnsi="HG丸ｺﾞｼｯｸM-PRO" w:hint="eastAsia"/>
          <w:sz w:val="26"/>
          <w:szCs w:val="26"/>
        </w:rPr>
      </w:pPr>
      <w:r>
        <w:rPr>
          <w:rFonts w:ascii="HG丸ｺﾞｼｯｸM-PRO" w:eastAsia="HG丸ｺﾞｼｯｸM-PRO" w:hAnsi="HG丸ｺﾞｼｯｸM-PRO" w:hint="eastAsia"/>
          <w:sz w:val="26"/>
          <w:szCs w:val="26"/>
        </w:rPr>
        <w:t xml:space="preserve">　　　　　　　 化粧厚紙と段ボールを混ぜないで分けてください。</w:t>
      </w:r>
    </w:p>
    <w:p w:rsidR="0009681A" w:rsidRDefault="0009681A" w:rsidP="0009681A">
      <w:pPr>
        <w:numPr>
          <w:ilvl w:val="0"/>
          <w:numId w:val="3"/>
        </w:num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Pr="00A06BAF">
        <w:rPr>
          <w:rFonts w:ascii="HG丸ｺﾞｼｯｸM-PRO" w:eastAsia="HG丸ｺﾞｼｯｸM-PRO" w:hAnsi="HG丸ｺﾞｼｯｸM-PRO" w:hint="eastAsia"/>
          <w:sz w:val="26"/>
          <w:szCs w:val="26"/>
        </w:rPr>
        <w:t>新　聞　・・・チラシが混ざってもいいです。</w:t>
      </w:r>
      <w:r w:rsidRPr="00F63F07">
        <w:rPr>
          <w:rFonts w:ascii="HG丸ｺﾞｼｯｸM-PRO" w:eastAsia="HG丸ｺﾞｼｯｸM-PRO" w:hAnsi="HG丸ｺﾞｼｯｸM-PRO" w:hint="eastAsia"/>
          <w:sz w:val="26"/>
          <w:szCs w:val="26"/>
        </w:rPr>
        <w:t>紙紐で縛って、重くなり過ぎ</w:t>
      </w:r>
    </w:p>
    <w:p w:rsidR="0009681A" w:rsidRDefault="0009681A" w:rsidP="0009681A">
      <w:pPr>
        <w:ind w:left="620" w:firstLineChars="750" w:firstLine="1950"/>
        <w:rPr>
          <w:rFonts w:ascii="HG丸ｺﾞｼｯｸM-PRO" w:eastAsia="HG丸ｺﾞｼｯｸM-PRO" w:hAnsi="HG丸ｺﾞｼｯｸM-PRO" w:hint="eastAsia"/>
          <w:sz w:val="26"/>
          <w:szCs w:val="26"/>
        </w:rPr>
      </w:pPr>
      <w:r w:rsidRPr="00F63F07">
        <w:rPr>
          <w:rFonts w:ascii="HG丸ｺﾞｼｯｸM-PRO" w:eastAsia="HG丸ｺﾞｼｯｸM-PRO" w:hAnsi="HG丸ｺﾞｼｯｸM-PRO" w:hint="eastAsia"/>
          <w:sz w:val="26"/>
          <w:szCs w:val="26"/>
        </w:rPr>
        <w:t>ないようにまとめて下さい</w:t>
      </w:r>
      <w:r>
        <w:rPr>
          <w:rFonts w:ascii="HG丸ｺﾞｼｯｸM-PRO" w:eastAsia="HG丸ｺﾞｼｯｸM-PRO" w:hAnsi="HG丸ｺﾞｼｯｸM-PRO" w:hint="eastAsia"/>
          <w:sz w:val="26"/>
          <w:szCs w:val="26"/>
        </w:rPr>
        <w:t>。汚れた新聞紙は紙類として出す。</w:t>
      </w:r>
    </w:p>
    <w:p w:rsidR="0009681A" w:rsidRDefault="0009681A" w:rsidP="0009681A">
      <w:pPr>
        <w:numPr>
          <w:ilvl w:val="0"/>
          <w:numId w:val="3"/>
        </w:num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Pr="00A06BAF">
        <w:rPr>
          <w:rFonts w:ascii="HG丸ｺﾞｼｯｸM-PRO" w:eastAsia="HG丸ｺﾞｼｯｸM-PRO" w:hAnsi="HG丸ｺﾞｼｯｸM-PRO" w:hint="eastAsia"/>
          <w:sz w:val="26"/>
          <w:szCs w:val="26"/>
        </w:rPr>
        <w:t>雑　誌</w:t>
      </w:r>
      <w:r>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sz w:val="26"/>
          <w:szCs w:val="26"/>
        </w:rPr>
        <w:t xml:space="preserve"> </w:t>
      </w:r>
      <w:r w:rsidRPr="00A06BAF">
        <w:rPr>
          <w:rFonts w:ascii="HG丸ｺﾞｼｯｸM-PRO" w:eastAsia="HG丸ｺﾞｼｯｸM-PRO" w:hAnsi="HG丸ｺﾞｼｯｸM-PRO" w:hint="eastAsia"/>
          <w:sz w:val="26"/>
          <w:szCs w:val="26"/>
        </w:rPr>
        <w:t>・・・本に限らずチラシ・紙類をひとまとめにし、紙紐で</w:t>
      </w:r>
      <w:r>
        <w:rPr>
          <w:rFonts w:ascii="HG丸ｺﾞｼｯｸM-PRO" w:eastAsia="HG丸ｺﾞｼｯｸM-PRO" w:hAnsi="HG丸ｺﾞｼｯｸM-PRO" w:hint="eastAsia"/>
          <w:sz w:val="26"/>
          <w:szCs w:val="26"/>
        </w:rPr>
        <w:t>縛って</w:t>
      </w:r>
      <w:r w:rsidRPr="00A06BAF">
        <w:rPr>
          <w:rFonts w:ascii="HG丸ｺﾞｼｯｸM-PRO" w:eastAsia="HG丸ｺﾞｼｯｸM-PRO" w:hAnsi="HG丸ｺﾞｼｯｸM-PRO" w:hint="eastAsia"/>
          <w:sz w:val="26"/>
          <w:szCs w:val="26"/>
        </w:rPr>
        <w:t>下</w:t>
      </w:r>
    </w:p>
    <w:p w:rsidR="0009681A" w:rsidRPr="00A06BAF" w:rsidRDefault="0009681A" w:rsidP="0009681A">
      <w:pPr>
        <w:ind w:left="620" w:firstLineChars="750" w:firstLine="1950"/>
        <w:rPr>
          <w:rFonts w:ascii="HG丸ｺﾞｼｯｸM-PRO" w:eastAsia="HG丸ｺﾞｼｯｸM-PRO" w:hAnsi="HG丸ｺﾞｼｯｸM-PRO" w:hint="eastAsia"/>
          <w:sz w:val="26"/>
          <w:szCs w:val="26"/>
        </w:rPr>
      </w:pPr>
      <w:r w:rsidRPr="00A06BAF">
        <w:rPr>
          <w:rFonts w:ascii="HG丸ｺﾞｼｯｸM-PRO" w:eastAsia="HG丸ｺﾞｼｯｸM-PRO" w:hAnsi="HG丸ｺﾞｼｯｸM-PRO" w:hint="eastAsia"/>
          <w:sz w:val="26"/>
          <w:szCs w:val="26"/>
        </w:rPr>
        <w:t>さい。ビニール部分は取って下さい。</w:t>
      </w:r>
    </w:p>
    <w:p w:rsidR="0009681A" w:rsidRDefault="0009681A" w:rsidP="0009681A">
      <w:pPr>
        <w:numPr>
          <w:ilvl w:val="0"/>
          <w:numId w:val="3"/>
        </w:numPr>
        <w:rPr>
          <w:rFonts w:ascii="HG丸ｺﾞｼｯｸM-PRO" w:eastAsia="HG丸ｺﾞｼｯｸM-PRO" w:hAnsi="HG丸ｺﾞｼｯｸM-PRO"/>
          <w:sz w:val="26"/>
          <w:szCs w:val="26"/>
        </w:rPr>
      </w:pPr>
      <w:r w:rsidRPr="00A06BAF">
        <w:rPr>
          <w:rFonts w:ascii="HG丸ｺﾞｼｯｸM-PRO" w:eastAsia="HG丸ｺﾞｼｯｸM-PRO" w:hAnsi="HG丸ｺﾞｼｯｸM-PRO" w:hint="eastAsia"/>
          <w:sz w:val="26"/>
          <w:szCs w:val="26"/>
        </w:rPr>
        <w:t>牛乳パック・・</w:t>
      </w:r>
      <w:r>
        <w:rPr>
          <w:rFonts w:ascii="HG丸ｺﾞｼｯｸM-PRO" w:eastAsia="HG丸ｺﾞｼｯｸM-PRO" w:hAnsi="HG丸ｺﾞｼｯｸM-PRO" w:hint="eastAsia"/>
          <w:sz w:val="26"/>
          <w:szCs w:val="26"/>
        </w:rPr>
        <w:t xml:space="preserve"> </w:t>
      </w:r>
      <w:r w:rsidRPr="00A06BAF">
        <w:rPr>
          <w:rFonts w:ascii="HG丸ｺﾞｼｯｸM-PRO" w:eastAsia="HG丸ｺﾞｼｯｸM-PRO" w:hAnsi="HG丸ｺﾞｼｯｸM-PRO" w:hint="eastAsia"/>
          <w:sz w:val="26"/>
          <w:szCs w:val="26"/>
        </w:rPr>
        <w:t>中を洗って乾かし、図の様に開いてまとめて下さい。</w:t>
      </w:r>
    </w:p>
    <w:p w:rsidR="0009681A" w:rsidRPr="00C7332D" w:rsidRDefault="0009681A" w:rsidP="0009681A">
      <w:pPr>
        <w:ind w:left="620"/>
        <w:rPr>
          <w:rFonts w:ascii="HG丸ｺﾞｼｯｸM-PRO" w:eastAsia="HG丸ｺﾞｼｯｸM-PRO" w:hAnsi="HG丸ｺﾞｼｯｸM-PRO" w:hint="eastAsia"/>
          <w:sz w:val="26"/>
          <w:szCs w:val="26"/>
        </w:rPr>
      </w:pPr>
      <w:r>
        <w:rPr>
          <w:rFonts w:ascii="HG丸ｺﾞｼｯｸM-PRO" w:eastAsia="HG丸ｺﾞｼｯｸM-PRO" w:hAnsi="HG丸ｺﾞｼｯｸM-PRO" w:hint="eastAsia"/>
          <w:sz w:val="26"/>
          <w:szCs w:val="26"/>
        </w:rPr>
        <w:t xml:space="preserve">　　　　　　　 ※２００ｍｌの小箱は除く。</w:t>
      </w:r>
    </w:p>
    <w:p w:rsidR="0009681A" w:rsidRPr="00A06BAF" w:rsidRDefault="0009681A" w:rsidP="0009681A">
      <w:pPr>
        <w:numPr>
          <w:ilvl w:val="0"/>
          <w:numId w:val="3"/>
        </w:numPr>
        <w:rPr>
          <w:rFonts w:ascii="HG丸ｺﾞｼｯｸM-PRO" w:eastAsia="HG丸ｺﾞｼｯｸM-PRO" w:hAnsi="HG丸ｺﾞｼｯｸM-PRO" w:hint="eastAsia"/>
          <w:sz w:val="26"/>
          <w:szCs w:val="26"/>
        </w:rPr>
      </w:pPr>
      <w:r>
        <w:rPr>
          <w:rFonts w:ascii="HG丸ｺﾞｼｯｸM-PRO" w:eastAsia="HG丸ｺﾞｼｯｸM-PRO" w:hAnsi="HG丸ｺﾞｼｯｸM-PRO" w:hint="eastAsia"/>
          <w:sz w:val="26"/>
          <w:szCs w:val="26"/>
        </w:rPr>
        <w:t>飼料袋　 ・・・袋の中がビニールになっていないもの</w:t>
      </w:r>
    </w:p>
    <w:p w:rsidR="0009681A" w:rsidRPr="00B8286C" w:rsidRDefault="0009681A" w:rsidP="0009681A">
      <w:pPr>
        <w:ind w:firstLineChars="50" w:firstLine="160"/>
        <w:rPr>
          <w:rFonts w:ascii="HG丸ｺﾞｼｯｸM-PRO" w:eastAsia="HG丸ｺﾞｼｯｸM-PRO" w:hAnsi="HG丸ｺﾞｼｯｸM-PRO"/>
          <w:sz w:val="32"/>
          <w:szCs w:val="32"/>
        </w:rPr>
      </w:pPr>
      <w:r w:rsidRPr="00B8286C">
        <w:rPr>
          <w:rFonts w:ascii="HG丸ｺﾞｼｯｸM-PRO" w:eastAsia="HG丸ｺﾞｼｯｸM-PRO" w:hAnsi="HG丸ｺﾞｼｯｸM-PRO" w:hint="eastAsia"/>
          <w:sz w:val="32"/>
          <w:szCs w:val="32"/>
        </w:rPr>
        <w:t>【注意点】</w:t>
      </w:r>
    </w:p>
    <w:p w:rsidR="0009681A" w:rsidRPr="002613D4" w:rsidRDefault="0009681A" w:rsidP="0009681A">
      <w:pPr>
        <w:rPr>
          <w:rFonts w:ascii="HG丸ｺﾞｼｯｸM-PRO" w:eastAsia="HG丸ｺﾞｼｯｸM-PRO" w:hAnsi="HG丸ｺﾞｼｯｸM-PRO"/>
          <w:color w:val="FF0000"/>
          <w:sz w:val="26"/>
          <w:szCs w:val="26"/>
          <w:u w:val="wave"/>
        </w:rPr>
      </w:pPr>
      <w:r w:rsidRPr="002613D4">
        <w:rPr>
          <w:rFonts w:ascii="HG丸ｺﾞｼｯｸM-PRO" w:eastAsia="HG丸ｺﾞｼｯｸM-PRO" w:hAnsi="HG丸ｺﾞｼｯｸM-PRO" w:hint="eastAsia"/>
          <w:color w:val="FF0000"/>
          <w:sz w:val="26"/>
          <w:szCs w:val="26"/>
        </w:rPr>
        <w:t>・</w:t>
      </w:r>
      <w:r w:rsidRPr="002613D4">
        <w:rPr>
          <w:rFonts w:ascii="HG丸ｺﾞｼｯｸM-PRO" w:eastAsia="HG丸ｺﾞｼｯｸM-PRO" w:hAnsi="HG丸ｺﾞｼｯｸM-PRO" w:hint="eastAsia"/>
          <w:color w:val="FF0000"/>
          <w:sz w:val="26"/>
          <w:szCs w:val="26"/>
          <w:u w:val="wave"/>
        </w:rPr>
        <w:t>缶や袋に入れるものは完全に縛って中身が出ないようご注意下さい。</w:t>
      </w:r>
    </w:p>
    <w:p w:rsidR="0009681A" w:rsidRPr="00266194" w:rsidRDefault="0009681A" w:rsidP="0009681A">
      <w:pPr>
        <w:ind w:firstLineChars="100" w:firstLine="260"/>
        <w:rPr>
          <w:rFonts w:ascii="HG丸ｺﾞｼｯｸM-PRO" w:eastAsia="HG丸ｺﾞｼｯｸM-PRO" w:hAnsi="HG丸ｺﾞｼｯｸM-PRO" w:hint="eastAsia"/>
          <w:color w:val="FF0000"/>
          <w:sz w:val="26"/>
          <w:szCs w:val="26"/>
          <w:u w:val="wave"/>
        </w:rPr>
      </w:pPr>
      <w:r w:rsidRPr="002613D4">
        <w:rPr>
          <w:rFonts w:ascii="HG丸ｺﾞｼｯｸM-PRO" w:eastAsia="HG丸ｺﾞｼｯｸM-PRO" w:hAnsi="HG丸ｺﾞｼｯｸM-PRO" w:hint="eastAsia"/>
          <w:color w:val="FF0000"/>
          <w:sz w:val="26"/>
          <w:szCs w:val="26"/>
          <w:u w:val="wave"/>
        </w:rPr>
        <w:t>テープで止めたり、中身が出ているものは回収しかねる場合がございます。</w:t>
      </w:r>
    </w:p>
    <w:p w:rsidR="0009681A" w:rsidRDefault="0009681A" w:rsidP="0009681A">
      <w:pPr>
        <w:ind w:left="260" w:hangingChars="100" w:hanging="260"/>
        <w:rPr>
          <w:rFonts w:ascii="HG丸ｺﾞｼｯｸM-PRO" w:eastAsia="HG丸ｺﾞｼｯｸM-PRO" w:hAnsi="HG丸ｺﾞｼｯｸM-PRO" w:hint="eastAsia"/>
          <w:color w:val="000000"/>
          <w:sz w:val="26"/>
          <w:szCs w:val="26"/>
        </w:rPr>
      </w:pPr>
      <w:r>
        <w:rPr>
          <w:rFonts w:ascii="HG丸ｺﾞｼｯｸM-PRO" w:eastAsia="HG丸ｺﾞｼｯｸM-PRO" w:hAnsi="HG丸ｺﾞｼｯｸM-PRO" w:hint="eastAsia"/>
          <w:color w:val="000000"/>
          <w:sz w:val="26"/>
          <w:szCs w:val="26"/>
        </w:rPr>
        <w:t>・紙紐で必ず縛ってください。ビニール紐は不可です。</w:t>
      </w:r>
    </w:p>
    <w:p w:rsidR="0009681A" w:rsidRDefault="0009681A" w:rsidP="0009681A">
      <w:pPr>
        <w:ind w:left="260" w:hangingChars="100" w:hanging="260"/>
        <w:rPr>
          <w:rFonts w:ascii="HG丸ｺﾞｼｯｸM-PRO" w:eastAsia="HG丸ｺﾞｼｯｸM-PRO" w:hAnsi="HG丸ｺﾞｼｯｸM-PRO"/>
          <w:color w:val="000000"/>
          <w:sz w:val="26"/>
          <w:szCs w:val="26"/>
        </w:rPr>
      </w:pPr>
      <w:r>
        <w:rPr>
          <w:rFonts w:ascii="HG丸ｺﾞｼｯｸM-PRO" w:eastAsia="HG丸ｺﾞｼｯｸM-PRO" w:hAnsi="HG丸ｺﾞｼｯｸM-PRO" w:hint="eastAsia"/>
          <w:color w:val="000000"/>
          <w:sz w:val="26"/>
          <w:szCs w:val="26"/>
        </w:rPr>
        <w:t>・葬儀社等の紙袋に入れる場合は、新聞紙以外でお願いします。その際も中身が出ないよう紙紐で縛って下さい。</w:t>
      </w:r>
    </w:p>
    <w:p w:rsidR="0009681A" w:rsidRDefault="0009681A" w:rsidP="0009681A">
      <w:pPr>
        <w:ind w:left="260" w:hangingChars="100" w:hanging="260"/>
        <w:rPr>
          <w:rFonts w:ascii="HG丸ｺﾞｼｯｸM-PRO" w:eastAsia="HG丸ｺﾞｼｯｸM-PRO" w:hAnsi="HG丸ｺﾞｼｯｸM-PRO"/>
          <w:color w:val="000000"/>
          <w:sz w:val="26"/>
          <w:szCs w:val="26"/>
        </w:rPr>
      </w:pPr>
      <w:r>
        <w:rPr>
          <w:rFonts w:ascii="HG丸ｺﾞｼｯｸM-PRO" w:eastAsia="HG丸ｺﾞｼｯｸM-PRO" w:hAnsi="HG丸ｺﾞｼｯｸM-PRO" w:hint="eastAsia"/>
          <w:color w:val="000000"/>
          <w:sz w:val="26"/>
          <w:szCs w:val="26"/>
        </w:rPr>
        <w:t>・中身を確認することができないので、新聞や雑誌を 茶紙（米袋等）やダンボールに入れて出すことはご遠慮願います。</w:t>
      </w:r>
    </w:p>
    <w:p w:rsidR="0009681A" w:rsidRPr="00926EC7" w:rsidRDefault="0009681A" w:rsidP="0009681A">
      <w:pPr>
        <w:ind w:leftChars="100" w:left="210" w:firstLineChars="200" w:firstLine="520"/>
        <w:rPr>
          <w:rFonts w:ascii="HG丸ｺﾞｼｯｸM-PRO" w:eastAsia="HG丸ｺﾞｼｯｸM-PRO" w:hAnsi="HG丸ｺﾞｼｯｸM-PRO" w:hint="eastAsia"/>
          <w:color w:val="FF0000"/>
          <w:sz w:val="28"/>
          <w:szCs w:val="28"/>
        </w:rPr>
      </w:pPr>
      <w:r>
        <w:rPr>
          <w:rFonts w:ascii="HG丸ｺﾞｼｯｸM-PRO" w:eastAsia="HG丸ｺﾞｼｯｸM-PRO" w:hAnsi="HG丸ｺﾞｼｯｸM-PRO"/>
          <w:noProof/>
          <w:color w:val="000000"/>
          <w:sz w:val="26"/>
          <w:szCs w:val="26"/>
        </w:rPr>
        <mc:AlternateContent>
          <mc:Choice Requires="wps">
            <w:drawing>
              <wp:anchor distT="0" distB="0" distL="114300" distR="114300" simplePos="0" relativeHeight="251664384" behindDoc="0" locked="0" layoutInCell="1" allowOverlap="1">
                <wp:simplePos x="0" y="0"/>
                <wp:positionH relativeFrom="column">
                  <wp:posOffset>171450</wp:posOffset>
                </wp:positionH>
                <wp:positionV relativeFrom="paragraph">
                  <wp:posOffset>41910</wp:posOffset>
                </wp:positionV>
                <wp:extent cx="5402580" cy="449580"/>
                <wp:effectExtent l="24765" t="19050" r="20955" b="26670"/>
                <wp:wrapNone/>
                <wp:docPr id="9" name="四角形: 角を丸くする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2580" cy="449580"/>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5AF19A" id="四角形: 角を丸くする 9" o:spid="_x0000_s1026" style="position:absolute;left:0;text-align:left;margin-left:13.5pt;margin-top:3.3pt;width:425.4pt;height:3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" filled="f" strokeweight="3pt">
                <v:textbox inset="5.85pt,.7pt,5.85pt,.7pt"/>
              </v:roundrect>
            </w:pict>
          </mc:Fallback>
        </mc:AlternateContent>
      </w:r>
      <w:r w:rsidRPr="00926EC7">
        <w:rPr>
          <w:rFonts w:ascii="HG丸ｺﾞｼｯｸM-PRO" w:eastAsia="HG丸ｺﾞｼｯｸM-PRO" w:hAnsi="HG丸ｺﾞｼｯｸM-PRO" w:hint="eastAsia"/>
          <w:color w:val="FF0000"/>
          <w:sz w:val="28"/>
          <w:szCs w:val="28"/>
        </w:rPr>
        <w:t>・鉄くず、ペットボトル、ビン類の回収は行いません。</w:t>
      </w:r>
    </w:p>
    <w:p w:rsidR="0009681A" w:rsidRDefault="0009681A" w:rsidP="0009681A">
      <w:pPr>
        <w:jc w:val="right"/>
        <w:rPr>
          <w:rFonts w:ascii="HG丸ｺﾞｼｯｸM-PRO" w:eastAsia="HG丸ｺﾞｼｯｸM-PRO" w:hAnsi="HG丸ｺﾞｼｯｸM-PRO" w:hint="eastAsia"/>
          <w:sz w:val="22"/>
        </w:rPr>
      </w:pPr>
      <w:r w:rsidRPr="00495E6B">
        <w:rPr>
          <w:rFonts w:ascii="HG丸ｺﾞｼｯｸM-PRO" w:eastAsia="HG丸ｺﾞｼｯｸM-PRO" w:hAnsi="HG丸ｺﾞｼｯｸM-PRO"/>
          <w:noProof/>
          <w:sz w:val="26"/>
          <w:szCs w:val="26"/>
        </w:rPr>
        <w:drawing>
          <wp:anchor distT="0" distB="0" distL="114300" distR="114300" simplePos="0" relativeHeight="251661312" behindDoc="0" locked="0" layoutInCell="1" allowOverlap="1">
            <wp:simplePos x="0" y="0"/>
            <wp:positionH relativeFrom="column">
              <wp:posOffset>31750</wp:posOffset>
            </wp:positionH>
            <wp:positionV relativeFrom="paragraph">
              <wp:posOffset>153035</wp:posOffset>
            </wp:positionV>
            <wp:extent cx="6115050" cy="361950"/>
            <wp:effectExtent l="0" t="0" r="0" b="0"/>
            <wp:wrapNone/>
            <wp:docPr id="8" name="図 8" descr="KS60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S60_0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1505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81A" w:rsidRPr="0009681A" w:rsidRDefault="0009681A" w:rsidP="003F2B71">
      <w:pPr>
        <w:ind w:left="178" w:hangingChars="85" w:hanging="178"/>
        <w:rPr>
          <w:rFonts w:ascii="ＭＳ 明朝" w:eastAsia="ＭＳ 明朝" w:hAnsi="ＭＳ 明朝" w:hint="eastAsia"/>
          <w:szCs w:val="21"/>
        </w:rPr>
      </w:pPr>
    </w:p>
    <w:sectPr w:rsidR="0009681A" w:rsidRPr="0009681A" w:rsidSect="003F2B71">
      <w:pgSz w:w="11906" w:h="16838"/>
      <w:pgMar w:top="900" w:right="1106" w:bottom="108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A86" w:rsidRDefault="001F4A86" w:rsidP="00FE74B4">
      <w:r>
        <w:separator/>
      </w:r>
    </w:p>
  </w:endnote>
  <w:endnote w:type="continuationSeparator" w:id="0">
    <w:p w:rsidR="001F4A86" w:rsidRDefault="001F4A86" w:rsidP="00FE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A86" w:rsidRDefault="001F4A86" w:rsidP="00FE74B4">
      <w:r>
        <w:separator/>
      </w:r>
    </w:p>
  </w:footnote>
  <w:footnote w:type="continuationSeparator" w:id="0">
    <w:p w:rsidR="001F4A86" w:rsidRDefault="001F4A86" w:rsidP="00FE7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3588B"/>
    <w:multiLevelType w:val="hybridMultilevel"/>
    <w:tmpl w:val="04265DA6"/>
    <w:lvl w:ilvl="0" w:tplc="FB20AD92">
      <w:start w:val="1"/>
      <w:numFmt w:val="decimalFullWidth"/>
      <w:lvlText w:val="（%1）"/>
      <w:lvlJc w:val="left"/>
      <w:pPr>
        <w:tabs>
          <w:tab w:val="num" w:pos="720"/>
        </w:tabs>
        <w:ind w:left="720" w:hanging="720"/>
      </w:pPr>
    </w:lvl>
    <w:lvl w:ilvl="1" w:tplc="1A5A3364">
      <w:start w:val="1"/>
      <w:numFmt w:val="bullet"/>
      <w:lvlText w:val="・"/>
      <w:lvlJc w:val="left"/>
      <w:pPr>
        <w:tabs>
          <w:tab w:val="num" w:pos="780"/>
        </w:tabs>
        <w:ind w:left="780" w:hanging="360"/>
      </w:pPr>
      <w:rPr>
        <w:rFonts w:ascii="ＭＳ 明朝" w:eastAsia="ＭＳ 明朝" w:hAnsi="ＭＳ 明朝" w:cs="Times New Roman" w:hint="eastAsia"/>
      </w:rPr>
    </w:lvl>
    <w:lvl w:ilvl="2" w:tplc="2E60970A">
      <w:start w:val="2"/>
      <w:numFmt w:val="bullet"/>
      <w:lvlText w:val="☆"/>
      <w:lvlJc w:val="left"/>
      <w:pPr>
        <w:tabs>
          <w:tab w:val="num" w:pos="1200"/>
        </w:tabs>
        <w:ind w:left="1200" w:hanging="360"/>
      </w:pPr>
      <w:rPr>
        <w:rFonts w:ascii="ＭＳ 明朝" w:eastAsia="ＭＳ 明朝" w:hAnsi="ＭＳ 明朝" w:cs="Times New Roman" w:hint="eastAsia"/>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63B90190"/>
    <w:multiLevelType w:val="hybridMultilevel"/>
    <w:tmpl w:val="4EAA315E"/>
    <w:lvl w:ilvl="0" w:tplc="72A0BDC2">
      <w:start w:val="1"/>
      <w:numFmt w:val="decimalEnclosedCircle"/>
      <w:lvlText w:val="%1"/>
      <w:lvlJc w:val="left"/>
      <w:pPr>
        <w:ind w:left="840" w:hanging="360"/>
      </w:pPr>
      <w:rPr>
        <w:rFonts w:hint="default"/>
        <w:sz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7B7F1A31"/>
    <w:multiLevelType w:val="hybridMultilevel"/>
    <w:tmpl w:val="D5F01408"/>
    <w:lvl w:ilvl="0" w:tplc="04090001">
      <w:start w:val="1"/>
      <w:numFmt w:val="bullet"/>
      <w:lvlText w:val=""/>
      <w:lvlJc w:val="left"/>
      <w:pPr>
        <w:ind w:left="620" w:hanging="360"/>
      </w:pPr>
      <w:rPr>
        <w:rFonts w:ascii="Wingdings" w:hAnsi="Wingding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num w:numId="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503"/>
    <w:rsid w:val="00050D16"/>
    <w:rsid w:val="0009681A"/>
    <w:rsid w:val="000C0A4E"/>
    <w:rsid w:val="00106C9D"/>
    <w:rsid w:val="001800AD"/>
    <w:rsid w:val="00185AF2"/>
    <w:rsid w:val="001938DF"/>
    <w:rsid w:val="001B2C26"/>
    <w:rsid w:val="001E606D"/>
    <w:rsid w:val="001F3C2D"/>
    <w:rsid w:val="001F4A86"/>
    <w:rsid w:val="00200E61"/>
    <w:rsid w:val="002B0222"/>
    <w:rsid w:val="002B6292"/>
    <w:rsid w:val="002C73DE"/>
    <w:rsid w:val="003239FE"/>
    <w:rsid w:val="00355B7F"/>
    <w:rsid w:val="00366170"/>
    <w:rsid w:val="003D6068"/>
    <w:rsid w:val="003F2B71"/>
    <w:rsid w:val="004C1136"/>
    <w:rsid w:val="004E7B6D"/>
    <w:rsid w:val="004F67ED"/>
    <w:rsid w:val="00502BFA"/>
    <w:rsid w:val="00505CED"/>
    <w:rsid w:val="00507298"/>
    <w:rsid w:val="007D4A43"/>
    <w:rsid w:val="008264C5"/>
    <w:rsid w:val="00864032"/>
    <w:rsid w:val="00894F93"/>
    <w:rsid w:val="008A713F"/>
    <w:rsid w:val="009131A6"/>
    <w:rsid w:val="009506A3"/>
    <w:rsid w:val="0095365D"/>
    <w:rsid w:val="00972E91"/>
    <w:rsid w:val="009F01FA"/>
    <w:rsid w:val="00A91B70"/>
    <w:rsid w:val="00AB11E2"/>
    <w:rsid w:val="00AB68B2"/>
    <w:rsid w:val="00B22CE9"/>
    <w:rsid w:val="00B24DB3"/>
    <w:rsid w:val="00BA6731"/>
    <w:rsid w:val="00C571CD"/>
    <w:rsid w:val="00C65AB4"/>
    <w:rsid w:val="00C85EEC"/>
    <w:rsid w:val="00C91503"/>
    <w:rsid w:val="00CB6F4A"/>
    <w:rsid w:val="00CD2FC5"/>
    <w:rsid w:val="00CD608D"/>
    <w:rsid w:val="00D0469B"/>
    <w:rsid w:val="00D71EF3"/>
    <w:rsid w:val="00E2789A"/>
    <w:rsid w:val="00E763EC"/>
    <w:rsid w:val="00E85F15"/>
    <w:rsid w:val="00F02AFD"/>
    <w:rsid w:val="00FE7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0356CF"/>
  <w15:chartTrackingRefBased/>
  <w15:docId w15:val="{A466163A-3F71-435D-A804-5017F7CC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91503"/>
  </w:style>
  <w:style w:type="character" w:customStyle="1" w:styleId="a4">
    <w:name w:val="日付 (文字)"/>
    <w:basedOn w:val="a0"/>
    <w:link w:val="a3"/>
    <w:uiPriority w:val="99"/>
    <w:semiHidden/>
    <w:rsid w:val="00C91503"/>
  </w:style>
  <w:style w:type="paragraph" w:styleId="a5">
    <w:name w:val="Note Heading"/>
    <w:basedOn w:val="a"/>
    <w:next w:val="a"/>
    <w:link w:val="a6"/>
    <w:uiPriority w:val="99"/>
    <w:unhideWhenUsed/>
    <w:rsid w:val="00C91503"/>
    <w:pPr>
      <w:jc w:val="center"/>
    </w:pPr>
    <w:rPr>
      <w:rFonts w:ascii="ＭＳ 明朝" w:eastAsia="ＭＳ 明朝" w:hAnsi="ＭＳ 明朝"/>
      <w:szCs w:val="21"/>
    </w:rPr>
  </w:style>
  <w:style w:type="character" w:customStyle="1" w:styleId="a6">
    <w:name w:val="記 (文字)"/>
    <w:basedOn w:val="a0"/>
    <w:link w:val="a5"/>
    <w:uiPriority w:val="99"/>
    <w:rsid w:val="00C91503"/>
    <w:rPr>
      <w:rFonts w:ascii="ＭＳ 明朝" w:eastAsia="ＭＳ 明朝" w:hAnsi="ＭＳ 明朝"/>
      <w:szCs w:val="21"/>
    </w:rPr>
  </w:style>
  <w:style w:type="paragraph" w:styleId="a7">
    <w:name w:val="Closing"/>
    <w:basedOn w:val="a"/>
    <w:link w:val="a8"/>
    <w:uiPriority w:val="99"/>
    <w:unhideWhenUsed/>
    <w:rsid w:val="00C91503"/>
    <w:pPr>
      <w:jc w:val="right"/>
    </w:pPr>
    <w:rPr>
      <w:rFonts w:ascii="ＭＳ 明朝" w:eastAsia="ＭＳ 明朝" w:hAnsi="ＭＳ 明朝"/>
      <w:szCs w:val="21"/>
    </w:rPr>
  </w:style>
  <w:style w:type="character" w:customStyle="1" w:styleId="a8">
    <w:name w:val="結語 (文字)"/>
    <w:basedOn w:val="a0"/>
    <w:link w:val="a7"/>
    <w:uiPriority w:val="99"/>
    <w:rsid w:val="00C91503"/>
    <w:rPr>
      <w:rFonts w:ascii="ＭＳ 明朝" w:eastAsia="ＭＳ 明朝" w:hAnsi="ＭＳ 明朝"/>
      <w:szCs w:val="21"/>
    </w:rPr>
  </w:style>
  <w:style w:type="paragraph" w:styleId="a9">
    <w:name w:val="Balloon Text"/>
    <w:basedOn w:val="a"/>
    <w:link w:val="aa"/>
    <w:uiPriority w:val="99"/>
    <w:semiHidden/>
    <w:unhideWhenUsed/>
    <w:rsid w:val="003F2B7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F2B71"/>
    <w:rPr>
      <w:rFonts w:asciiTheme="majorHAnsi" w:eastAsiaTheme="majorEastAsia" w:hAnsiTheme="majorHAnsi" w:cstheme="majorBidi"/>
      <w:sz w:val="18"/>
      <w:szCs w:val="18"/>
    </w:rPr>
  </w:style>
  <w:style w:type="paragraph" w:styleId="ab">
    <w:name w:val="header"/>
    <w:basedOn w:val="a"/>
    <w:link w:val="ac"/>
    <w:uiPriority w:val="99"/>
    <w:unhideWhenUsed/>
    <w:rsid w:val="00FE74B4"/>
    <w:pPr>
      <w:tabs>
        <w:tab w:val="center" w:pos="4252"/>
        <w:tab w:val="right" w:pos="8504"/>
      </w:tabs>
      <w:snapToGrid w:val="0"/>
    </w:pPr>
  </w:style>
  <w:style w:type="character" w:customStyle="1" w:styleId="ac">
    <w:name w:val="ヘッダー (文字)"/>
    <w:basedOn w:val="a0"/>
    <w:link w:val="ab"/>
    <w:uiPriority w:val="99"/>
    <w:rsid w:val="00FE74B4"/>
  </w:style>
  <w:style w:type="paragraph" w:styleId="ad">
    <w:name w:val="footer"/>
    <w:basedOn w:val="a"/>
    <w:link w:val="ae"/>
    <w:uiPriority w:val="99"/>
    <w:unhideWhenUsed/>
    <w:rsid w:val="00FE74B4"/>
    <w:pPr>
      <w:tabs>
        <w:tab w:val="center" w:pos="4252"/>
        <w:tab w:val="right" w:pos="8504"/>
      </w:tabs>
      <w:snapToGrid w:val="0"/>
    </w:pPr>
  </w:style>
  <w:style w:type="character" w:customStyle="1" w:styleId="ae">
    <w:name w:val="フッター (文字)"/>
    <w:basedOn w:val="a0"/>
    <w:link w:val="ad"/>
    <w:uiPriority w:val="99"/>
    <w:rsid w:val="00FE74B4"/>
  </w:style>
  <w:style w:type="paragraph" w:styleId="af">
    <w:name w:val="Body Text Indent"/>
    <w:basedOn w:val="a"/>
    <w:link w:val="af0"/>
    <w:rsid w:val="00B22CE9"/>
    <w:pPr>
      <w:tabs>
        <w:tab w:val="left" w:pos="210"/>
      </w:tabs>
      <w:ind w:left="1785" w:hangingChars="850" w:hanging="1785"/>
    </w:pPr>
    <w:rPr>
      <w:rFonts w:ascii="Century" w:eastAsia="ＭＳ 明朝" w:hAnsi="Century" w:cs="Times New Roman"/>
      <w:szCs w:val="24"/>
    </w:rPr>
  </w:style>
  <w:style w:type="character" w:customStyle="1" w:styleId="af0">
    <w:name w:val="本文インデント (文字)"/>
    <w:basedOn w:val="a0"/>
    <w:link w:val="af"/>
    <w:rsid w:val="00B22CE9"/>
    <w:rPr>
      <w:rFonts w:ascii="Century" w:eastAsia="ＭＳ 明朝" w:hAnsi="Century" w:cs="Times New Roman"/>
      <w:szCs w:val="24"/>
    </w:rPr>
  </w:style>
  <w:style w:type="paragraph" w:styleId="Web">
    <w:name w:val="Normal (Web)"/>
    <w:basedOn w:val="a"/>
    <w:uiPriority w:val="99"/>
    <w:semiHidden/>
    <w:unhideWhenUsed/>
    <w:rsid w:val="000968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正克</dc:creator>
  <cp:keywords/>
  <dc:description/>
  <cp:lastModifiedBy>58017 下村知信</cp:lastModifiedBy>
  <cp:revision>27</cp:revision>
  <cp:lastPrinted>2024-05-20T06:49:00Z</cp:lastPrinted>
  <dcterms:created xsi:type="dcterms:W3CDTF">2023-05-16T04:38:00Z</dcterms:created>
  <dcterms:modified xsi:type="dcterms:W3CDTF">2024-05-20T06:52:00Z</dcterms:modified>
</cp:coreProperties>
</file>